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B848" w14:textId="77777777" w:rsidR="00B319C5" w:rsidRDefault="00DC40D9">
      <w:pPr>
        <w:pStyle w:val="1TtuloIdioma"/>
      </w:pPr>
      <w:r>
        <w:t>Título no idioma do texto do artigo EM PORTUGUÊS, ESPANHOL OU INGLÊS</w:t>
      </w:r>
    </w:p>
    <w:p w14:paraId="74AE8030" w14:textId="77777777" w:rsidR="00B319C5" w:rsidRDefault="00DC40D9">
      <w:pPr>
        <w:pStyle w:val="1TtuloEspanholIngls"/>
      </w:pPr>
      <w:r>
        <w:t>Título em OUTRO IDIOMA</w:t>
      </w:r>
    </w:p>
    <w:p w14:paraId="6578B010" w14:textId="77777777" w:rsidR="00B319C5" w:rsidRPr="00577B23" w:rsidRDefault="00DC40D9">
      <w:pPr>
        <w:pStyle w:val="1Autor"/>
        <w:rPr>
          <w:color w:val="FF0000"/>
        </w:rPr>
      </w:pPr>
      <w:r>
        <w:t>Nome Completo do Autor</w:t>
      </w:r>
      <w:r>
        <w:rPr>
          <w:rStyle w:val="Refdenotaderodap"/>
        </w:rPr>
        <w:footnoteReference w:id="1"/>
      </w:r>
      <w:r w:rsidR="00577B23" w:rsidRPr="00577B23">
        <w:rPr>
          <w:color w:val="FF0000"/>
        </w:rPr>
        <w:t xml:space="preserve"> </w:t>
      </w:r>
    </w:p>
    <w:p w14:paraId="6207551D" w14:textId="77777777" w:rsidR="00577B23" w:rsidRPr="00577B23" w:rsidRDefault="00B1354C" w:rsidP="00577B23">
      <w:pPr>
        <w:pStyle w:val="1Autor"/>
        <w:rPr>
          <w:color w:val="FF0000"/>
        </w:rPr>
      </w:pPr>
      <w:r>
        <w:t>Nome Completo do Autor</w:t>
      </w:r>
      <w:r>
        <w:rPr>
          <w:rStyle w:val="Refdenotaderodap"/>
        </w:rPr>
        <w:footnoteReference w:id="2"/>
      </w:r>
      <w:r w:rsidR="00577B23">
        <w:t xml:space="preserve"> </w:t>
      </w:r>
    </w:p>
    <w:p w14:paraId="4E592AAD" w14:textId="77777777" w:rsidR="00B1354C" w:rsidRPr="00B1354C" w:rsidRDefault="00B1354C" w:rsidP="00577B23">
      <w:pPr>
        <w:pStyle w:val="1Autor"/>
        <w:rPr>
          <w:b/>
        </w:rPr>
      </w:pPr>
      <w:r w:rsidRPr="00B1354C">
        <w:rPr>
          <w:b/>
        </w:rPr>
        <w:t>(máximo 3 autores)</w:t>
      </w:r>
    </w:p>
    <w:p w14:paraId="4DC71353" w14:textId="77777777" w:rsidR="00B1354C" w:rsidRDefault="00B1354C">
      <w:pPr>
        <w:pStyle w:val="1Autor"/>
      </w:pPr>
    </w:p>
    <w:p w14:paraId="693D473E" w14:textId="77777777" w:rsidR="00B319C5" w:rsidRDefault="00DC40D9">
      <w:pPr>
        <w:pStyle w:val="1TtuloResumoResumen"/>
      </w:pPr>
      <w:r>
        <w:t>Resumo</w:t>
      </w:r>
    </w:p>
    <w:p w14:paraId="6EE30B88" w14:textId="77777777" w:rsidR="00B319C5" w:rsidRDefault="00DC40D9">
      <w:pPr>
        <w:pStyle w:val="1TextoResumo"/>
        <w:rPr>
          <w:i/>
          <w:lang w:val="pt-BR"/>
        </w:rPr>
      </w:pPr>
      <w:r>
        <w:t>O Resumo deve estar no idioma do artigo, em parágrafo único, com até 200 palavras, acompanhado de três a cinco palavras-chave</w:t>
      </w:r>
      <w:r w:rsidR="00AC7100">
        <w:t>, separadas por vírgula e finalizadas com ponto final</w:t>
      </w:r>
      <w:r>
        <w:t>. Nos casos em que o </w:t>
      </w:r>
      <w:r>
        <w:rPr>
          <w:bCs/>
        </w:rPr>
        <w:t>artigo é escrito em inglês</w:t>
      </w:r>
      <w:r>
        <w:t>, solicita-se também a apresentação de </w:t>
      </w:r>
      <w:r>
        <w:rPr>
          <w:bCs/>
        </w:rPr>
        <w:t>resumo e palavras-chave em português</w:t>
      </w:r>
      <w:r>
        <w:t>. O resumo deve apresentar o problema, o(s) objetivo(s), o método, os resultados e a conclusão/contribuição do trabalho. Os autores aceitam que a R</w:t>
      </w:r>
      <w:proofErr w:type="spellStart"/>
      <w:r>
        <w:rPr>
          <w:lang w:val="pt-BR"/>
        </w:rPr>
        <w:t>evista</w:t>
      </w:r>
      <w:proofErr w:type="spellEnd"/>
      <w:r>
        <w:rPr>
          <w:lang w:val="pt-BR"/>
        </w:rPr>
        <w:t xml:space="preserve"> </w:t>
      </w:r>
      <w:proofErr w:type="spellStart"/>
      <w:r>
        <w:rPr>
          <w:lang w:val="pt-BR"/>
        </w:rPr>
        <w:t>VérticeFIB</w:t>
      </w:r>
      <w:proofErr w:type="spellEnd"/>
      <w:r>
        <w:t xml:space="preserve"> efetue, nos originais aprovados para publicação, revisão e alterações de ordem normativa, ortográfica e gramatical. Os autores concedem a R</w:t>
      </w:r>
      <w:proofErr w:type="spellStart"/>
      <w:r>
        <w:rPr>
          <w:lang w:val="pt-BR"/>
        </w:rPr>
        <w:t>evista</w:t>
      </w:r>
      <w:proofErr w:type="spellEnd"/>
      <w:r>
        <w:rPr>
          <w:lang w:val="pt-BR"/>
        </w:rPr>
        <w:t xml:space="preserve"> </w:t>
      </w:r>
      <w:proofErr w:type="spellStart"/>
      <w:r>
        <w:rPr>
          <w:lang w:val="pt-BR"/>
        </w:rPr>
        <w:t>VérticeFIB</w:t>
      </w:r>
      <w:proofErr w:type="spellEnd"/>
      <w:r>
        <w:t xml:space="preserve"> o direito de primeira publicação da versão revisada do artigo.</w:t>
      </w:r>
      <w:r>
        <w:rPr>
          <w:lang w:val="pt-BR"/>
        </w:rPr>
        <w:t xml:space="preserve"> Será avaliado: (i) a organização do texto e sua redação; (</w:t>
      </w:r>
      <w:proofErr w:type="spellStart"/>
      <w:r>
        <w:rPr>
          <w:lang w:val="pt-BR"/>
        </w:rPr>
        <w:t>ii</w:t>
      </w:r>
      <w:proofErr w:type="spellEnd"/>
      <w:r>
        <w:rPr>
          <w:lang w:val="pt-BR"/>
        </w:rPr>
        <w:t>) a qualidade técnica e científica do trabalho e (</w:t>
      </w:r>
      <w:proofErr w:type="spellStart"/>
      <w:r>
        <w:rPr>
          <w:lang w:val="pt-BR"/>
        </w:rPr>
        <w:t>iii</w:t>
      </w:r>
      <w:proofErr w:type="spellEnd"/>
      <w:r>
        <w:rPr>
          <w:lang w:val="pt-BR"/>
        </w:rPr>
        <w:t>) a relevância para a área em questão. Avalia-se também a coerência do método adotado para o delineamento e desenvolvimento do trabalho. Quanto à identificação da relevância do trabalho ao tema relacionado avalia-se a originalidade e contribuição do mesmo para ampliar o conhecimento na área. Deve-se evitar, no resumo: abreviaturas, símbolos, e demais elementos que não sejam absolutamente necessários à sua compreensão, bem como comentários, críticas e julgamento pessoal; palavras e/ou expressões supérfluas.</w:t>
      </w:r>
    </w:p>
    <w:p w14:paraId="173E63D5" w14:textId="77777777" w:rsidR="00B319C5" w:rsidRDefault="00DC40D9">
      <w:pPr>
        <w:pStyle w:val="1TextoResumo"/>
      </w:pPr>
      <w:r>
        <w:rPr>
          <w:b/>
          <w:szCs w:val="18"/>
        </w:rPr>
        <w:t>Palavras-chave:</w:t>
      </w:r>
      <w:r>
        <w:t xml:space="preserve"> Três a cinco palavras-chave, separadas por vígulas.</w:t>
      </w:r>
    </w:p>
    <w:p w14:paraId="4F88ACEF" w14:textId="77777777" w:rsidR="00B319C5" w:rsidRDefault="00DC40D9">
      <w:pPr>
        <w:pStyle w:val="1TtuloAbstract"/>
        <w:rPr>
          <w:lang w:val="en-US"/>
        </w:rPr>
      </w:pPr>
      <w:r>
        <w:rPr>
          <w:lang w:val="en-US"/>
        </w:rPr>
        <w:t>Abstract</w:t>
      </w:r>
    </w:p>
    <w:p w14:paraId="495F1C66" w14:textId="77777777" w:rsidR="00B319C5" w:rsidRDefault="00DC40D9">
      <w:pPr>
        <w:pStyle w:val="1TextoAbstract"/>
      </w:pPr>
      <w:r>
        <w:t xml:space="preserve">The Abstract must be in the language of the article, in a single paragraph, with up to 200 words, accompanied by three to five keywords. In cases where the article is written in English, the presentation of the abstract and keywords in English is also requested. The keywords should preferably be different from the terms used in the title. The </w:t>
      </w:r>
      <w:r w:rsidRPr="005A0181">
        <w:rPr>
          <w:lang w:val="en-GB"/>
        </w:rPr>
        <w:t>introduction</w:t>
      </w:r>
      <w:r>
        <w:t xml:space="preserve"> must present the problem, the objective (s), the method, the results and a conclusion / contribution of the work. The authors accept that the Revista VérticeFIB is made, in the originals for publication, revision and changes of normative, orthographic and grammatical order. The authors grant Revista VérticeFIB the right to first publish the revised version of the article. It will be evaluated: (i) an organization of the text and its writing; (ii) the technical and scientific quality of the work and (iii) the quality for the area in question. The consistency of the method adopted for the design and development of the work is also evaluated. As for the identification of the labor company to the theme related to the evaluation of the originality and contribution of it to expand the knowledge in the area. In the summary, abbreviations, symbols, and other elements that are not absolutely necessary for its comprehension, as well as comments, criticisms and personal judgment should be avoided; superfluous words and / or expressions</w:t>
      </w:r>
      <w:r w:rsidRPr="005A0181">
        <w:rPr>
          <w:lang w:val="en-GB"/>
        </w:rPr>
        <w:t>.</w:t>
      </w:r>
      <w:r>
        <w:t xml:space="preserve"> </w:t>
      </w:r>
    </w:p>
    <w:p w14:paraId="60D14B25" w14:textId="77777777" w:rsidR="00B319C5" w:rsidRDefault="00DC40D9">
      <w:pPr>
        <w:pStyle w:val="1TextoAbstract"/>
      </w:pPr>
      <w:r>
        <w:rPr>
          <w:b/>
          <w:szCs w:val="18"/>
        </w:rPr>
        <w:t>Keywords:</w:t>
      </w:r>
      <w:r>
        <w:t xml:space="preserve"> Three to five words in English, separated by comas</w:t>
      </w:r>
      <w:r w:rsidRPr="005A0181">
        <w:rPr>
          <w:lang w:val="en-GB"/>
        </w:rPr>
        <w:t>.</w:t>
      </w:r>
    </w:p>
    <w:p w14:paraId="583CBF54" w14:textId="77777777" w:rsidR="00B319C5" w:rsidRDefault="00B319C5">
      <w:pPr>
        <w:pStyle w:val="1TextoAbstract"/>
        <w:sectPr w:rsidR="00B319C5">
          <w:headerReference w:type="default" r:id="rId9"/>
          <w:pgSz w:w="11906" w:h="16838"/>
          <w:pgMar w:top="1418" w:right="1418" w:bottom="1418" w:left="1418" w:header="709" w:footer="709" w:gutter="0"/>
          <w:cols w:space="708"/>
          <w:docGrid w:linePitch="360"/>
        </w:sectPr>
      </w:pPr>
    </w:p>
    <w:p w14:paraId="2D84E125" w14:textId="77777777" w:rsidR="00B319C5" w:rsidRDefault="00DC40D9" w:rsidP="001B2EA5">
      <w:pPr>
        <w:pStyle w:val="1TtuloCaptulo"/>
        <w:numPr>
          <w:ilvl w:val="0"/>
          <w:numId w:val="3"/>
        </w:numPr>
        <w:shd w:val="clear" w:color="auto" w:fill="F7CAAC" w:themeFill="accent2" w:themeFillTint="66"/>
        <w:rPr>
          <w:sz w:val="18"/>
        </w:rPr>
      </w:pPr>
      <w:r>
        <w:lastRenderedPageBreak/>
        <w:t>Introdução</w:t>
      </w:r>
    </w:p>
    <w:p w14:paraId="5DBE03EF" w14:textId="77777777" w:rsidR="00B319C5" w:rsidRDefault="00DC40D9" w:rsidP="001F4A0A">
      <w:pPr>
        <w:pStyle w:val="1TextoArtigo"/>
        <w:tabs>
          <w:tab w:val="clear" w:pos="6096"/>
          <w:tab w:val="left" w:pos="0"/>
        </w:tabs>
        <w:ind w:left="0"/>
      </w:pPr>
      <w:r>
        <w:t xml:space="preserve">Este documento apresenta as instruções para formatação de artigos a serem submetidos para a </w:t>
      </w:r>
      <w:r w:rsidRPr="00AC2676">
        <w:rPr>
          <w:bCs/>
        </w:rPr>
        <w:t xml:space="preserve">Revista </w:t>
      </w:r>
      <w:proofErr w:type="spellStart"/>
      <w:r w:rsidRPr="00AC2676">
        <w:rPr>
          <w:bCs/>
        </w:rPr>
        <w:t>Vértice</w:t>
      </w:r>
      <w:r w:rsidR="00AC2676" w:rsidRPr="00AC2676">
        <w:rPr>
          <w:bCs/>
        </w:rPr>
        <w:t>FIB</w:t>
      </w:r>
      <w:proofErr w:type="spellEnd"/>
      <w:r>
        <w:t xml:space="preserve">, com o fluxo contínuo para submissões de trabalhos inéditos. O texto completo, incluindo tabelas, elementos gráficos, notas e referências, deverá seguir os padrões adotados pela revista. </w:t>
      </w:r>
    </w:p>
    <w:p w14:paraId="5DA9CA34" w14:textId="77777777" w:rsidR="00B319C5" w:rsidRDefault="00DC40D9" w:rsidP="001F4A0A">
      <w:pPr>
        <w:pStyle w:val="1TextoArtigo"/>
        <w:ind w:left="0"/>
      </w:pPr>
      <w:r>
        <w:t xml:space="preserve">Este </w:t>
      </w:r>
      <w:proofErr w:type="spellStart"/>
      <w:r w:rsidRPr="009D4BB5">
        <w:rPr>
          <w:i/>
          <w:iCs/>
        </w:rPr>
        <w:t>template</w:t>
      </w:r>
      <w:proofErr w:type="spellEnd"/>
      <w:r>
        <w:t xml:space="preserve"> está com a formatação completa, incluindo espaçamentos, tipos e tamanhos das fontes e diagramação, conforme o modelo adotado a partir do ano de 202</w:t>
      </w:r>
      <w:r w:rsidR="00692F38">
        <w:t>1</w:t>
      </w:r>
      <w:r>
        <w:t xml:space="preserve">. Evite deixar linhas em branco entre as partes do texto, cada estilo deste </w:t>
      </w:r>
      <w:proofErr w:type="spellStart"/>
      <w:r>
        <w:rPr>
          <w:i/>
        </w:rPr>
        <w:t>template</w:t>
      </w:r>
      <w:proofErr w:type="spellEnd"/>
      <w:r>
        <w:t xml:space="preserve"> já prevê a distância adequada entre cada elemento.</w:t>
      </w:r>
    </w:p>
    <w:p w14:paraId="55BF19AF" w14:textId="77777777" w:rsidR="00B319C5" w:rsidRDefault="00DC40D9" w:rsidP="001F4A0A">
      <w:pPr>
        <w:pStyle w:val="1TextoArtigo"/>
        <w:ind w:left="0"/>
      </w:pPr>
      <w:r>
        <w:t>Para atender o objetivo de padronização de estilo e layout, apresenta-se neste documento o modelo de formatação de artigo científico criado para o programa Microsoft Word. Portanto, os artigos prontos devem ser submetidos utilizando o padrão descrito neste documento.</w:t>
      </w:r>
    </w:p>
    <w:p w14:paraId="1F4944E3" w14:textId="77777777" w:rsidR="00B319C5" w:rsidRDefault="00DC40D9" w:rsidP="001F4A0A">
      <w:pPr>
        <w:pStyle w:val="1TextoArtigo"/>
        <w:ind w:left="0"/>
      </w:pPr>
      <w:r>
        <w:t xml:space="preserve">O artigo deve </w:t>
      </w:r>
      <w:r w:rsidR="00192B98">
        <w:t xml:space="preserve">ter </w:t>
      </w:r>
      <w:r>
        <w:t xml:space="preserve">a configuração da página com tamanho de papel A4, </w:t>
      </w:r>
      <w:r w:rsidR="00803044">
        <w:t xml:space="preserve">sendo toda a estrutura do texto </w:t>
      </w:r>
      <w:r>
        <w:t xml:space="preserve">em coluna única. </w:t>
      </w:r>
    </w:p>
    <w:p w14:paraId="58E48B09" w14:textId="77777777" w:rsidR="00B319C5" w:rsidRDefault="00DC40D9" w:rsidP="001F4A0A">
      <w:pPr>
        <w:pStyle w:val="1TextoArtigo"/>
        <w:ind w:left="0"/>
      </w:pPr>
      <w:r>
        <w:t xml:space="preserve">Os artigos deverão ser enviados em </w:t>
      </w:r>
      <w:r>
        <w:rPr>
          <w:i/>
        </w:rPr>
        <w:t>word</w:t>
      </w:r>
      <w:r>
        <w:t xml:space="preserve">, seguindo a formatação deste </w:t>
      </w:r>
      <w:proofErr w:type="spellStart"/>
      <w:r w:rsidRPr="009D4BB5">
        <w:rPr>
          <w:i/>
          <w:iCs/>
        </w:rPr>
        <w:t>template</w:t>
      </w:r>
      <w:proofErr w:type="spellEnd"/>
      <w:r>
        <w:t xml:space="preserve">, por meio do sistema </w:t>
      </w:r>
      <w:r>
        <w:rPr>
          <w:i/>
        </w:rPr>
        <w:t>online</w:t>
      </w:r>
      <w:r>
        <w:t xml:space="preserve"> da </w:t>
      </w:r>
      <w:r w:rsidRPr="00AC2676">
        <w:rPr>
          <w:bCs/>
        </w:rPr>
        <w:t xml:space="preserve">Revista </w:t>
      </w:r>
      <w:proofErr w:type="spellStart"/>
      <w:r w:rsidRPr="00AC2676">
        <w:rPr>
          <w:bCs/>
        </w:rPr>
        <w:t>Vértice</w:t>
      </w:r>
      <w:r w:rsidR="00AC2676" w:rsidRPr="00AC2676">
        <w:rPr>
          <w:bCs/>
        </w:rPr>
        <w:t>FIB</w:t>
      </w:r>
      <w:proofErr w:type="spellEnd"/>
      <w:r>
        <w:t xml:space="preserve"> </w:t>
      </w:r>
      <w:hyperlink r:id="rId10" w:history="1">
        <w:r w:rsidR="006C528A" w:rsidRPr="002B2BD8">
          <w:rPr>
            <w:rStyle w:val="Hyperlink"/>
          </w:rPr>
          <w:t>https://revistas.fibbauru.br/vertice</w:t>
        </w:r>
      </w:hyperlink>
      <w:r w:rsidR="006C528A">
        <w:t xml:space="preserve"> </w:t>
      </w:r>
    </w:p>
    <w:p w14:paraId="52B6B88D" w14:textId="77777777" w:rsidR="007B1668" w:rsidRDefault="007B1668" w:rsidP="001F4A0A">
      <w:pPr>
        <w:pStyle w:val="1TextoArtigo"/>
        <w:ind w:left="0"/>
      </w:pPr>
      <w:r>
        <w:t>Pelo menos um dos autores deve fazer o cadastro na revista e efetuar a submissão.</w:t>
      </w:r>
    </w:p>
    <w:p w14:paraId="46D2E2B9" w14:textId="77777777" w:rsidR="00B319C5" w:rsidRDefault="00DC40D9" w:rsidP="001F4A0A">
      <w:pPr>
        <w:pStyle w:val="1TextoArtigo"/>
        <w:ind w:left="0"/>
      </w:pPr>
      <w:r>
        <w:t>O contato inicial do leitor com o trabalho publicado será por meio do título e do resumo/</w:t>
      </w:r>
      <w:r w:rsidRPr="009D4BB5">
        <w:rPr>
          <w:i/>
          <w:iCs/>
        </w:rPr>
        <w:t>abstract</w:t>
      </w:r>
      <w:r>
        <w:t xml:space="preserve">. Sugere-se que o título descreva breve e adequadamente o conteúdo abordado no artigo. Para a </w:t>
      </w:r>
      <w:r w:rsidRPr="00AC2676">
        <w:rPr>
          <w:bCs/>
        </w:rPr>
        <w:t xml:space="preserve">Revista </w:t>
      </w:r>
      <w:proofErr w:type="spellStart"/>
      <w:r w:rsidRPr="00AC2676">
        <w:rPr>
          <w:bCs/>
        </w:rPr>
        <w:t>Vértice</w:t>
      </w:r>
      <w:r w:rsidR="00AC2676" w:rsidRPr="00AC2676">
        <w:rPr>
          <w:bCs/>
        </w:rPr>
        <w:t>FIB</w:t>
      </w:r>
      <w:proofErr w:type="spellEnd"/>
      <w:r>
        <w:t xml:space="preserve">, </w:t>
      </w:r>
      <w:r w:rsidR="00864EF2">
        <w:t>o</w:t>
      </w:r>
      <w:r>
        <w:t xml:space="preserve"> resumo/abstract deve conter uma síntese da relevância do tema, o objetivo do trabalho, o método adotado e os principais resultados alcançados.</w:t>
      </w:r>
    </w:p>
    <w:p w14:paraId="2350A375" w14:textId="77777777" w:rsidR="00B319C5" w:rsidRDefault="00DC40D9" w:rsidP="001B2EA5">
      <w:pPr>
        <w:pStyle w:val="1TtuloCaptulo"/>
        <w:numPr>
          <w:ilvl w:val="0"/>
          <w:numId w:val="3"/>
        </w:numPr>
        <w:shd w:val="clear" w:color="auto" w:fill="F7CAAC" w:themeFill="accent2" w:themeFillTint="66"/>
      </w:pPr>
      <w:r>
        <w:t>materiais e métodos</w:t>
      </w:r>
    </w:p>
    <w:p w14:paraId="679B8795" w14:textId="77777777" w:rsidR="00A0661E" w:rsidRDefault="00C5294B" w:rsidP="001F4A0A">
      <w:pPr>
        <w:pStyle w:val="1TextoArtigo"/>
        <w:ind w:left="0"/>
      </w:pPr>
      <w:r>
        <w:t>Nesta seção</w:t>
      </w:r>
      <w:r w:rsidR="00387FDE">
        <w:t xml:space="preserve"> </w:t>
      </w:r>
      <w:r w:rsidR="001F4A0A">
        <w:t>serão</w:t>
      </w:r>
      <w:r w:rsidR="00387FDE">
        <w:t xml:space="preserve"> detalhado</w:t>
      </w:r>
      <w:r w:rsidR="001F4A0A">
        <w:t>s</w:t>
      </w:r>
      <w:r w:rsidR="00387FDE">
        <w:t xml:space="preserve"> quais </w:t>
      </w:r>
      <w:r w:rsidR="001B336C">
        <w:t>procedimentos e instrumentos foram adotados para a realização do artigo. Deverá se</w:t>
      </w:r>
      <w:r w:rsidR="00692F38">
        <w:t>r</w:t>
      </w:r>
      <w:r w:rsidR="001B336C">
        <w:t xml:space="preserve"> explicado passo-a-passo</w:t>
      </w:r>
      <w:r w:rsidR="005D07DA">
        <w:t>,</w:t>
      </w:r>
      <w:r w:rsidR="00204C3B">
        <w:t xml:space="preserve"> </w:t>
      </w:r>
      <w:r w:rsidR="00A05537">
        <w:t xml:space="preserve">o planejamento do </w:t>
      </w:r>
      <w:r w:rsidR="007B1668">
        <w:t>trabalho</w:t>
      </w:r>
      <w:r w:rsidR="00117709">
        <w:t>, o que foi feito para a obtenção dos dados, como as informações foram analisadas</w:t>
      </w:r>
      <w:r w:rsidR="00EB6454">
        <w:t xml:space="preserve"> e quais ferramentas, softwares ou instrumentos foram utilizados no decorrer </w:t>
      </w:r>
      <w:r w:rsidR="007B1668">
        <w:t>do trabalho</w:t>
      </w:r>
      <w:r w:rsidR="00692F38">
        <w:t>.</w:t>
      </w:r>
      <w:r w:rsidR="004D6E7A">
        <w:t xml:space="preserve"> </w:t>
      </w:r>
      <w:r w:rsidR="00A0661E">
        <w:t xml:space="preserve"> </w:t>
      </w:r>
    </w:p>
    <w:p w14:paraId="54AD554A" w14:textId="77777777" w:rsidR="00692F38" w:rsidRDefault="006761FD" w:rsidP="007B1668">
      <w:pPr>
        <w:pStyle w:val="1TextoArtigo"/>
        <w:ind w:left="0"/>
      </w:pPr>
      <w:r>
        <w:t xml:space="preserve">O trabalho deverá ser entregue na formatação de um artigo para a </w:t>
      </w:r>
      <w:r w:rsidR="00DC40D9">
        <w:t xml:space="preserve">Revista </w:t>
      </w:r>
      <w:proofErr w:type="spellStart"/>
      <w:r w:rsidR="00DC40D9">
        <w:t>VérticeFIB</w:t>
      </w:r>
      <w:proofErr w:type="spellEnd"/>
      <w:r w:rsidR="00DB771B">
        <w:t xml:space="preserve">, </w:t>
      </w:r>
      <w:r w:rsidR="00692F38">
        <w:t>com fluxo contínuo</w:t>
      </w:r>
      <w:r w:rsidR="00DC40D9">
        <w:t xml:space="preserve">, cujo objetivo é publicar trabalhos inéditos sobre temas relevantes, mantendo uma linha </w:t>
      </w:r>
      <w:proofErr w:type="spellStart"/>
      <w:r w:rsidR="007B1668">
        <w:t>multi</w:t>
      </w:r>
      <w:proofErr w:type="spellEnd"/>
      <w:r w:rsidR="007B1668">
        <w:t xml:space="preserve"> e </w:t>
      </w:r>
      <w:r w:rsidR="00DC40D9">
        <w:t>interdisciplinar, com contribuições da Arquitetura</w:t>
      </w:r>
      <w:r w:rsidR="007B1668">
        <w:t xml:space="preserve"> e Urbanismo</w:t>
      </w:r>
      <w:r w:rsidR="00DC40D9">
        <w:t xml:space="preserve"> e Engenharia, bem como de áreas afins. Os trabalhos</w:t>
      </w:r>
      <w:r w:rsidR="00692F38">
        <w:t xml:space="preserve"> </w:t>
      </w:r>
      <w:r w:rsidR="00DC40D9">
        <w:t xml:space="preserve">submetidos </w:t>
      </w:r>
      <w:r w:rsidR="00692F38">
        <w:t>à</w:t>
      </w:r>
      <w:r w:rsidR="00DC40D9">
        <w:t xml:space="preserve"> Revista </w:t>
      </w:r>
      <w:proofErr w:type="spellStart"/>
      <w:r w:rsidR="00DC40D9">
        <w:t>VérticeFIB</w:t>
      </w:r>
      <w:proofErr w:type="spellEnd"/>
      <w:r w:rsidR="00DC40D9">
        <w:t xml:space="preserve"> </w:t>
      </w:r>
      <w:r w:rsidR="00692F38">
        <w:t>devem ser enquadrados no formato</w:t>
      </w:r>
      <w:r w:rsidR="001F4A0A">
        <w:t xml:space="preserve"> p</w:t>
      </w:r>
      <w:r w:rsidR="00487F51">
        <w:t>adrão</w:t>
      </w:r>
      <w:r w:rsidR="007B1668">
        <w:t xml:space="preserve"> de um artigo</w:t>
      </w:r>
      <w:r w:rsidR="00DC40D9">
        <w:t xml:space="preserve"> de no mínimo </w:t>
      </w:r>
      <w:r w:rsidR="00487F51">
        <w:t>8</w:t>
      </w:r>
      <w:r w:rsidR="00DC40D9">
        <w:t xml:space="preserve"> e máximo </w:t>
      </w:r>
      <w:r w:rsidR="00692F38">
        <w:t>20</w:t>
      </w:r>
      <w:r w:rsidR="00DC40D9">
        <w:t xml:space="preserve"> páginas</w:t>
      </w:r>
      <w:r w:rsidR="007B1668">
        <w:t>, aceito</w:t>
      </w:r>
      <w:r w:rsidR="00DC40D9">
        <w:t xml:space="preserve"> pelo </w:t>
      </w:r>
      <w:r w:rsidR="00487F51">
        <w:t>corpo editorial</w:t>
      </w:r>
      <w:r w:rsidR="001F4A0A">
        <w:t xml:space="preserve"> para </w:t>
      </w:r>
      <w:r w:rsidR="00DC40D9">
        <w:t>publicação na revista</w:t>
      </w:r>
      <w:r w:rsidR="007B1668">
        <w:t>.</w:t>
      </w:r>
    </w:p>
    <w:p w14:paraId="18ADE2E2" w14:textId="77777777" w:rsidR="00B319C5" w:rsidRDefault="00DC40D9" w:rsidP="001F4A0A">
      <w:pPr>
        <w:pStyle w:val="1TextoArtigo"/>
        <w:ind w:left="0"/>
      </w:pPr>
      <w:r>
        <w:lastRenderedPageBreak/>
        <w:t>A publicação de artigos está condicionada a pareceres de membros do Conselho Científico e/ou de colaboradores. Todos os textos enviados para a revista serão submetidos a um processo de avaliação, realizada por pares, ficando preservada pelo Conselho Editorial a identificação dos avaliadores e dos autores.</w:t>
      </w:r>
    </w:p>
    <w:p w14:paraId="61E5BA43" w14:textId="77777777" w:rsidR="00E67CFF" w:rsidRDefault="00E67CFF" w:rsidP="001B2EA5">
      <w:pPr>
        <w:pStyle w:val="1TtuloCaptulo"/>
        <w:numPr>
          <w:ilvl w:val="0"/>
          <w:numId w:val="3"/>
        </w:numPr>
        <w:shd w:val="clear" w:color="auto" w:fill="F7CAAC" w:themeFill="accent2" w:themeFillTint="66"/>
      </w:pPr>
      <w:r>
        <w:t>F</w:t>
      </w:r>
      <w:r w:rsidR="00E70E1C">
        <w:t>undamentação teórica</w:t>
      </w:r>
    </w:p>
    <w:p w14:paraId="45278517" w14:textId="77777777" w:rsidR="00435FE3" w:rsidRDefault="00435FE3" w:rsidP="001F4A0A">
      <w:pPr>
        <w:pStyle w:val="1TextoArtigo"/>
        <w:ind w:left="0"/>
      </w:pPr>
      <w:r>
        <w:t xml:space="preserve">A partir desta etapa os autores deverão </w:t>
      </w:r>
      <w:r w:rsidR="004B1155">
        <w:t xml:space="preserve">incluir no artigo toda a fundamentação teórica necessária para estruturação da linha de pensamento. </w:t>
      </w:r>
      <w:r w:rsidR="007F0F76">
        <w:t xml:space="preserve">Nesta etapa serão incluídas as revisões </w:t>
      </w:r>
      <w:r w:rsidR="00963C05">
        <w:t xml:space="preserve">bibliográficas </w:t>
      </w:r>
      <w:r w:rsidR="007F0F76">
        <w:t>realizadas</w:t>
      </w:r>
      <w:r w:rsidR="009D2B8A">
        <w:t xml:space="preserve">, </w:t>
      </w:r>
      <w:r w:rsidR="00963C05">
        <w:t>os registros documentais encontrados</w:t>
      </w:r>
      <w:r w:rsidR="00FA6728">
        <w:t xml:space="preserve">, assim como outros elementos que irão corroborar para </w:t>
      </w:r>
      <w:r w:rsidR="0086330F">
        <w:t>a compreensão do trabalho</w:t>
      </w:r>
      <w:r w:rsidR="007B1080">
        <w:t>.</w:t>
      </w:r>
    </w:p>
    <w:p w14:paraId="18299AA6" w14:textId="77777777" w:rsidR="007B1080" w:rsidRDefault="007B1080" w:rsidP="001F4A0A">
      <w:pPr>
        <w:pStyle w:val="1TextoArtigo"/>
        <w:ind w:left="0"/>
      </w:pPr>
      <w:r>
        <w:t>Este item pode não se aplicar aos eixos</w:t>
      </w:r>
      <w:r w:rsidR="00096427">
        <w:t xml:space="preserve"> de abordagem</w:t>
      </w:r>
      <w:r>
        <w:t xml:space="preserve"> </w:t>
      </w:r>
      <w:r w:rsidR="00096427">
        <w:t>[práticas e entrevistas]. Se ess</w:t>
      </w:r>
      <w:r>
        <w:t xml:space="preserve">e for o caso, o autor deve excluir este item e </w:t>
      </w:r>
      <w:r w:rsidR="00864EF2">
        <w:t>partir diretamente para o item [resultados e discussões]</w:t>
      </w:r>
      <w:r>
        <w:t>.</w:t>
      </w:r>
    </w:p>
    <w:p w14:paraId="0F1E9D3C" w14:textId="77777777" w:rsidR="00E67CFF" w:rsidRDefault="001B2EA5" w:rsidP="001F4A0A">
      <w:pPr>
        <w:pStyle w:val="1TtuloSeao"/>
        <w:ind w:left="0" w:firstLine="0"/>
      </w:pPr>
      <w:r>
        <w:t xml:space="preserve">3.1 </w:t>
      </w:r>
      <w:r w:rsidR="00E70E1C">
        <w:t>Subtítulos</w:t>
      </w:r>
      <w:r w:rsidR="0086330F">
        <w:t xml:space="preserve"> da fundamentação teórica</w:t>
      </w:r>
    </w:p>
    <w:p w14:paraId="2482D2DA" w14:textId="77777777" w:rsidR="00F141AA" w:rsidRDefault="009B584E" w:rsidP="001F4A0A">
      <w:pPr>
        <w:pStyle w:val="1TextoArtigo"/>
        <w:spacing w:after="240"/>
        <w:ind w:left="0"/>
      </w:pPr>
      <w:r>
        <w:t>Os subtítulos p</w:t>
      </w:r>
      <w:r w:rsidR="00F141AA">
        <w:t xml:space="preserve">oderão ser acrescentados </w:t>
      </w:r>
      <w:r>
        <w:t xml:space="preserve">de acordo com </w:t>
      </w:r>
      <w:r w:rsidR="0068667B">
        <w:t xml:space="preserve">as necessidades de </w:t>
      </w:r>
      <w:r>
        <w:t xml:space="preserve">cada autor, ficando </w:t>
      </w:r>
      <w:r w:rsidR="0068667B">
        <w:t xml:space="preserve">livre </w:t>
      </w:r>
      <w:r w:rsidR="003A160F">
        <w:t>a</w:t>
      </w:r>
      <w:r w:rsidR="0068667B">
        <w:t xml:space="preserve"> ele o bom senso</w:t>
      </w:r>
      <w:r>
        <w:t xml:space="preserve"> </w:t>
      </w:r>
      <w:r w:rsidR="00ED4959">
        <w:t>na utilização dessas subseções de forma que o trabalho fique coerente e conciso</w:t>
      </w:r>
      <w:r w:rsidR="009D237E">
        <w:t>.</w:t>
      </w:r>
    </w:p>
    <w:p w14:paraId="49DFB6AF" w14:textId="77777777" w:rsidR="005A0181" w:rsidRPr="005A0181" w:rsidRDefault="005A0181" w:rsidP="001F4A0A">
      <w:pPr>
        <w:pStyle w:val="1TextoArtigo"/>
        <w:spacing w:after="240" w:line="240" w:lineRule="auto"/>
        <w:ind w:left="2268" w:firstLine="0"/>
        <w:rPr>
          <w:sz w:val="20"/>
        </w:rPr>
      </w:pPr>
      <w:r w:rsidRPr="005A0181">
        <w:rPr>
          <w:sz w:val="20"/>
        </w:rPr>
        <w:t xml:space="preserve">As citações diretas devem ser apresentadas com recuo de </w:t>
      </w:r>
      <w:r w:rsidR="001F4A0A">
        <w:rPr>
          <w:sz w:val="20"/>
        </w:rPr>
        <w:t>4</w:t>
      </w:r>
      <w:r>
        <w:rPr>
          <w:sz w:val="20"/>
        </w:rPr>
        <w:t xml:space="preserve"> </w:t>
      </w:r>
      <w:r w:rsidRPr="005A0181">
        <w:rPr>
          <w:sz w:val="20"/>
        </w:rPr>
        <w:t>cm, fonte tamanho 10, sem espaçamento entre linhas</w:t>
      </w:r>
      <w:r>
        <w:rPr>
          <w:sz w:val="20"/>
        </w:rPr>
        <w:t xml:space="preserve"> (AUTOR, ANO, p.)</w:t>
      </w:r>
      <w:r w:rsidRPr="005A0181">
        <w:rPr>
          <w:sz w:val="20"/>
        </w:rPr>
        <w:t xml:space="preserve">. </w:t>
      </w:r>
    </w:p>
    <w:p w14:paraId="267027F9" w14:textId="77777777" w:rsidR="00EC0C1E" w:rsidRDefault="00EC0C1E" w:rsidP="001B2EA5">
      <w:pPr>
        <w:pStyle w:val="1TtuloCaptulo"/>
        <w:numPr>
          <w:ilvl w:val="0"/>
          <w:numId w:val="3"/>
        </w:numPr>
        <w:shd w:val="clear" w:color="auto" w:fill="F7CAAC" w:themeFill="accent2" w:themeFillTint="66"/>
      </w:pPr>
      <w:r>
        <w:t>Resultados e discussões</w:t>
      </w:r>
    </w:p>
    <w:p w14:paraId="37BA517A" w14:textId="77777777" w:rsidR="00EE1F89" w:rsidRDefault="00EE1F89" w:rsidP="001F4A0A">
      <w:pPr>
        <w:pStyle w:val="1TextoArtigo"/>
        <w:ind w:left="0"/>
      </w:pPr>
      <w:r>
        <w:t>Nesta seção deverão ser apresentados os resultados</w:t>
      </w:r>
      <w:r w:rsidR="00936FD6">
        <w:t xml:space="preserve"> </w:t>
      </w:r>
      <w:r>
        <w:t>do trabalho</w:t>
      </w:r>
      <w:r w:rsidR="005D6476">
        <w:t xml:space="preserve">, </w:t>
      </w:r>
      <w:r>
        <w:t xml:space="preserve">dentro de cada </w:t>
      </w:r>
      <w:r w:rsidR="005D6476">
        <w:t>eixo temático.</w:t>
      </w:r>
      <w:r w:rsidR="008A4250">
        <w:t xml:space="preserve"> Alguns eixos temáticos da revista não abordam questões teóricas, portanto devem par</w:t>
      </w:r>
      <w:r w:rsidR="007A46EA">
        <w:t>tir diretamente para este item [</w:t>
      </w:r>
      <w:r w:rsidR="008A4250">
        <w:t>resultados e discussões</w:t>
      </w:r>
      <w:r w:rsidR="007A46EA">
        <w:t>], excluindo o item anterior [fundamentação teórica]</w:t>
      </w:r>
      <w:r w:rsidR="008A4250">
        <w:t xml:space="preserve">. </w:t>
      </w:r>
    </w:p>
    <w:p w14:paraId="01D47CE2" w14:textId="77777777" w:rsidR="005D6476" w:rsidRDefault="001B2EA5" w:rsidP="001F4A0A">
      <w:pPr>
        <w:pStyle w:val="1TtuloSeao"/>
        <w:ind w:left="0" w:firstLine="0"/>
      </w:pPr>
      <w:r>
        <w:t xml:space="preserve">4.1 </w:t>
      </w:r>
      <w:r w:rsidR="005D6476">
        <w:t>Subtítulos dos resultados e discussões</w:t>
      </w:r>
    </w:p>
    <w:p w14:paraId="4FC7891F" w14:textId="77777777" w:rsidR="005D6476" w:rsidRDefault="005D6476" w:rsidP="001F4A0A">
      <w:pPr>
        <w:pStyle w:val="1TextoArtigo"/>
        <w:ind w:left="0"/>
      </w:pPr>
      <w:r w:rsidRPr="00EC0C1E">
        <w:t>Antes de iniciar efetivamente o processo de avaliação do artigo os editores avaliam se as condições para submissão foram realmente atendidas, isto é, se a con</w:t>
      </w:r>
      <w:r w:rsidR="00096427">
        <w:t>tribuição é original e inédita</w:t>
      </w:r>
      <w:r w:rsidRPr="00EC0C1E">
        <w:t>, se atende os padrões de formatação e se está preparado para avaliação cega por pares. Não atendendo a estes quesitos o artigo é REJEITADO.</w:t>
      </w:r>
    </w:p>
    <w:p w14:paraId="34E44BBF" w14:textId="77777777" w:rsidR="005D6476" w:rsidRPr="00B42FC8" w:rsidRDefault="005D6476" w:rsidP="001F4A0A">
      <w:pPr>
        <w:pStyle w:val="1TtuloSeao"/>
        <w:ind w:left="0" w:firstLine="0"/>
      </w:pPr>
      <w:r w:rsidRPr="00B42FC8">
        <w:lastRenderedPageBreak/>
        <w:t xml:space="preserve">Figuras </w:t>
      </w:r>
    </w:p>
    <w:p w14:paraId="353AB4EE" w14:textId="77777777" w:rsidR="005D6476" w:rsidRDefault="005D6476" w:rsidP="001F4A0A">
      <w:pPr>
        <w:pStyle w:val="1TextoArtigo"/>
        <w:ind w:left="0"/>
      </w:pPr>
      <w:r w:rsidRPr="00B42FC8">
        <w:t xml:space="preserve">Localizar a </w:t>
      </w:r>
      <w:r>
        <w:t>figura</w:t>
      </w:r>
      <w:r w:rsidRPr="00B42FC8">
        <w:t xml:space="preserve"> próxima à </w:t>
      </w:r>
      <w:r>
        <w:t>citação</w:t>
      </w:r>
      <w:r w:rsidRPr="00B42FC8">
        <w:t xml:space="preserve"> </w:t>
      </w:r>
      <w:r>
        <w:t xml:space="preserve">feita </w:t>
      </w:r>
      <w:r w:rsidRPr="00B42FC8">
        <w:t xml:space="preserve">a ela no texto e numerar sequencialmente (não usar 0 antes do numeral). </w:t>
      </w:r>
      <w:r>
        <w:rPr>
          <w:b/>
        </w:rPr>
        <w:t xml:space="preserve">A </w:t>
      </w:r>
      <w:r w:rsidRPr="008B08A6">
        <w:rPr>
          <w:b/>
        </w:rPr>
        <w:t xml:space="preserve">legenda </w:t>
      </w:r>
      <w:r>
        <w:rPr>
          <w:b/>
        </w:rPr>
        <w:t xml:space="preserve">deve aparecer </w:t>
      </w:r>
      <w:r w:rsidRPr="008B08A6">
        <w:rPr>
          <w:b/>
        </w:rPr>
        <w:t>abaixo da figura</w:t>
      </w:r>
      <w:r w:rsidRPr="00B42FC8">
        <w:t xml:space="preserve"> com fonte </w:t>
      </w:r>
      <w:r w:rsidR="00096427">
        <w:t>em</w:t>
      </w:r>
      <w:r w:rsidRPr="00B42FC8">
        <w:t xml:space="preserve"> tamanho 10pt e espaço 0pt antes e 6pt depois da linha, sem ponto final, c</w:t>
      </w:r>
      <w:r>
        <w:t>onforme indicado na figura 1.</w:t>
      </w:r>
    </w:p>
    <w:p w14:paraId="283BE06F" w14:textId="77777777" w:rsidR="005D6476" w:rsidRDefault="005D6476" w:rsidP="001F4A0A">
      <w:pPr>
        <w:pStyle w:val="1LegendaFigura"/>
        <w:ind w:left="0"/>
        <w:rPr>
          <w:i w:val="0"/>
          <w:noProof/>
          <w:lang w:val="pt-BR" w:eastAsia="pt-BR"/>
        </w:rPr>
      </w:pPr>
      <w:r>
        <w:rPr>
          <w:noProof/>
          <w:lang w:val="pt-BR" w:eastAsia="pt-BR"/>
        </w:rPr>
        <w:drawing>
          <wp:inline distT="0" distB="0" distL="0" distR="0" wp14:anchorId="15357327" wp14:editId="3E8F65AD">
            <wp:extent cx="5771380" cy="3058761"/>
            <wp:effectExtent l="19050" t="0" r="770" b="0"/>
            <wp:docPr id="16" name="Imagem 29" descr="PROJETO DE ARQUITETURA III - Barraco arquitetô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JETO DE ARQUITETURA III - Barraco arquitetônico"/>
                    <pic:cNvPicPr>
                      <a:picLocks noChangeAspect="1" noChangeArrowheads="1"/>
                    </pic:cNvPicPr>
                  </pic:nvPicPr>
                  <pic:blipFill>
                    <a:blip r:embed="rId11" cstate="print"/>
                    <a:srcRect l="8214" t="5856" r="6623" b="5856"/>
                    <a:stretch>
                      <a:fillRect/>
                    </a:stretch>
                  </pic:blipFill>
                  <pic:spPr bwMode="auto">
                    <a:xfrm>
                      <a:off x="0" y="0"/>
                      <a:ext cx="5772177" cy="3059184"/>
                    </a:xfrm>
                    <a:prstGeom prst="rect">
                      <a:avLst/>
                    </a:prstGeom>
                    <a:noFill/>
                    <a:ln w="9525">
                      <a:noFill/>
                      <a:miter lim="800000"/>
                      <a:headEnd/>
                      <a:tailEnd/>
                    </a:ln>
                  </pic:spPr>
                </pic:pic>
              </a:graphicData>
            </a:graphic>
          </wp:inline>
        </w:drawing>
      </w:r>
    </w:p>
    <w:p w14:paraId="1C1DD13A" w14:textId="77777777" w:rsidR="005D6476" w:rsidRPr="008B08A6" w:rsidRDefault="005D6476" w:rsidP="007A46EA">
      <w:pPr>
        <w:pStyle w:val="1LegendaFigura"/>
        <w:spacing w:before="0"/>
        <w:ind w:left="0"/>
        <w:rPr>
          <w:i w:val="0"/>
        </w:rPr>
      </w:pPr>
      <w:r w:rsidRPr="00937E78">
        <w:rPr>
          <w:rFonts w:cs="Arial"/>
          <w:b/>
          <w:i w:val="0"/>
          <w:sz w:val="20"/>
          <w:lang w:val="pt-BR"/>
        </w:rPr>
        <w:t>Figura 1.</w:t>
      </w:r>
      <w:r w:rsidRPr="008B08A6">
        <w:rPr>
          <w:rFonts w:cs="Arial"/>
          <w:i w:val="0"/>
          <w:sz w:val="20"/>
          <w:lang w:val="pt-BR"/>
        </w:rPr>
        <w:t xml:space="preserve"> </w:t>
      </w:r>
      <w:r>
        <w:rPr>
          <w:rFonts w:cs="Arial"/>
          <w:i w:val="0"/>
          <w:sz w:val="20"/>
          <w:lang w:val="pt-BR"/>
        </w:rPr>
        <w:t>Projeto arquitetônico</w:t>
      </w:r>
      <w:r w:rsidR="007A46EA">
        <w:rPr>
          <w:rFonts w:cs="Arial"/>
          <w:i w:val="0"/>
          <w:sz w:val="20"/>
          <w:lang w:val="pt-BR"/>
        </w:rPr>
        <w:t>.</w:t>
      </w:r>
      <w:r w:rsidRPr="008B08A6">
        <w:rPr>
          <w:rFonts w:cs="Arial"/>
          <w:i w:val="0"/>
          <w:sz w:val="20"/>
          <w:lang w:val="pt-BR"/>
        </w:rPr>
        <w:t xml:space="preserve"> </w:t>
      </w:r>
      <w:r w:rsidR="007A46EA">
        <w:rPr>
          <w:rFonts w:cs="Arial"/>
          <w:i w:val="0"/>
          <w:sz w:val="20"/>
          <w:lang w:val="pt-BR"/>
        </w:rPr>
        <w:t xml:space="preserve">Fonte: </w:t>
      </w:r>
      <w:r>
        <w:rPr>
          <w:rFonts w:cs="Arial"/>
          <w:i w:val="0"/>
          <w:sz w:val="20"/>
          <w:lang w:val="pt-BR"/>
        </w:rPr>
        <w:t xml:space="preserve"> </w:t>
      </w:r>
      <w:r w:rsidRPr="00774439">
        <w:rPr>
          <w:rFonts w:cs="Arial"/>
          <w:i w:val="0"/>
          <w:sz w:val="20"/>
          <w:lang w:val="pt-BR"/>
        </w:rPr>
        <w:t>https://barracoarquitetonico.com.br/projeto-de-arquitetura-iii/</w:t>
      </w:r>
    </w:p>
    <w:p w14:paraId="3EF05BD0" w14:textId="77777777" w:rsidR="005D6476" w:rsidRDefault="005D6476" w:rsidP="005D6476">
      <w:pPr>
        <w:pStyle w:val="1TextoArtigo"/>
      </w:pPr>
    </w:p>
    <w:p w14:paraId="25FF07D1" w14:textId="77777777" w:rsidR="005D6476" w:rsidRDefault="005D6476" w:rsidP="001F4A0A">
      <w:pPr>
        <w:pStyle w:val="1TextoArtigo"/>
        <w:ind w:left="0"/>
      </w:pPr>
      <w:r>
        <w:t>P</w:t>
      </w:r>
      <w:r w:rsidRPr="00B42FC8">
        <w:t>oderão ser apresentadas figuras lado a lado, como nas figuras 2 e 3.</w:t>
      </w:r>
      <w:r w:rsidR="00096427">
        <w:t xml:space="preserve"> </w:t>
      </w:r>
    </w:p>
    <w:tbl>
      <w:tblPr>
        <w:tblpPr w:leftFromText="141" w:rightFromText="141" w:vertAnchor="text" w:horzAnchor="margin" w:tblpX="67" w:tblpY="277"/>
        <w:tblW w:w="9462" w:type="dxa"/>
        <w:tblLayout w:type="fixed"/>
        <w:tblCellMar>
          <w:left w:w="70" w:type="dxa"/>
          <w:right w:w="70" w:type="dxa"/>
        </w:tblCellMar>
        <w:tblLook w:val="0000" w:firstRow="0" w:lastRow="0" w:firstColumn="0" w:lastColumn="0" w:noHBand="0" w:noVBand="0"/>
      </w:tblPr>
      <w:tblGrid>
        <w:gridCol w:w="3297"/>
        <w:gridCol w:w="884"/>
        <w:gridCol w:w="5281"/>
      </w:tblGrid>
      <w:tr w:rsidR="005D6476" w14:paraId="56E9778C" w14:textId="77777777" w:rsidTr="001F4A0A">
        <w:trPr>
          <w:trHeight w:val="2202"/>
        </w:trPr>
        <w:tc>
          <w:tcPr>
            <w:tcW w:w="4181" w:type="dxa"/>
            <w:gridSpan w:val="2"/>
          </w:tcPr>
          <w:p w14:paraId="43DB9AD1" w14:textId="77777777" w:rsidR="005D6476" w:rsidRDefault="005D6476" w:rsidP="001F4A0A">
            <w:pPr>
              <w:pStyle w:val="Corpodetexto2"/>
              <w:spacing w:line="240" w:lineRule="auto"/>
              <w:ind w:right="2339"/>
              <w:jc w:val="center"/>
              <w:rPr>
                <w:rFonts w:cs="Arial"/>
                <w:sz w:val="20"/>
                <w:lang w:val="pt-BR"/>
              </w:rPr>
            </w:pPr>
            <w:r>
              <w:rPr>
                <w:noProof/>
                <w:lang w:val="pt-BR" w:eastAsia="pt-BR"/>
              </w:rPr>
              <w:drawing>
                <wp:inline distT="0" distB="0" distL="0" distR="0" wp14:anchorId="1E3C74C4" wp14:editId="105851A8">
                  <wp:extent cx="2466975" cy="1630625"/>
                  <wp:effectExtent l="19050" t="0" r="9525" b="0"/>
                  <wp:docPr id="17" name="Imagem 23" descr="Ensaios de solos: por que fazer? | LPE Engenharia | Blog sobre Engenharia e  Construção 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saios de solos: por que fazer? | LPE Engenharia | Blog sobre Engenharia e  Construção Civil"/>
                          <pic:cNvPicPr>
                            <a:picLocks noChangeAspect="1" noChangeArrowheads="1"/>
                          </pic:cNvPicPr>
                        </pic:nvPicPr>
                        <pic:blipFill>
                          <a:blip r:embed="rId12" cstate="print"/>
                          <a:srcRect/>
                          <a:stretch>
                            <a:fillRect/>
                          </a:stretch>
                        </pic:blipFill>
                        <pic:spPr bwMode="auto">
                          <a:xfrm>
                            <a:off x="0" y="0"/>
                            <a:ext cx="2466812" cy="1630517"/>
                          </a:xfrm>
                          <a:prstGeom prst="rect">
                            <a:avLst/>
                          </a:prstGeom>
                          <a:noFill/>
                          <a:ln w="9525">
                            <a:noFill/>
                            <a:miter lim="800000"/>
                            <a:headEnd/>
                            <a:tailEnd/>
                          </a:ln>
                        </pic:spPr>
                      </pic:pic>
                    </a:graphicData>
                  </a:graphic>
                </wp:inline>
              </w:drawing>
            </w:r>
          </w:p>
        </w:tc>
        <w:tc>
          <w:tcPr>
            <w:tcW w:w="5281" w:type="dxa"/>
          </w:tcPr>
          <w:p w14:paraId="5ACF1F1D" w14:textId="77777777" w:rsidR="005D6476" w:rsidRDefault="005D6476" w:rsidP="001F4A0A">
            <w:pPr>
              <w:pStyle w:val="Corpodetexto2"/>
              <w:spacing w:line="240" w:lineRule="auto"/>
              <w:ind w:left="-70"/>
              <w:jc w:val="center"/>
              <w:rPr>
                <w:rFonts w:cs="Arial"/>
                <w:sz w:val="20"/>
                <w:lang w:val="pt-BR"/>
              </w:rPr>
            </w:pPr>
            <w:r>
              <w:rPr>
                <w:noProof/>
                <w:lang w:val="pt-BR" w:eastAsia="pt-BR"/>
              </w:rPr>
              <w:drawing>
                <wp:inline distT="0" distB="0" distL="0" distR="0" wp14:anchorId="27415454" wp14:editId="104CDA22">
                  <wp:extent cx="2636506" cy="1628775"/>
                  <wp:effectExtent l="19050" t="0" r="0" b="0"/>
                  <wp:docPr id="18" name="Imagem 26" descr="A importância dos ensaios de resistência do concreto - Inovação - Mapa da  O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importância dos ensaios de resistência do concreto - Inovação - Mapa da  Obra"/>
                          <pic:cNvPicPr>
                            <a:picLocks noChangeAspect="1" noChangeArrowheads="1"/>
                          </pic:cNvPicPr>
                        </pic:nvPicPr>
                        <pic:blipFill>
                          <a:blip r:embed="rId13" cstate="print"/>
                          <a:srcRect/>
                          <a:stretch>
                            <a:fillRect/>
                          </a:stretch>
                        </pic:blipFill>
                        <pic:spPr bwMode="auto">
                          <a:xfrm>
                            <a:off x="0" y="0"/>
                            <a:ext cx="2636243" cy="1628613"/>
                          </a:xfrm>
                          <a:prstGeom prst="rect">
                            <a:avLst/>
                          </a:prstGeom>
                          <a:noFill/>
                          <a:ln w="9525">
                            <a:noFill/>
                            <a:miter lim="800000"/>
                            <a:headEnd/>
                            <a:tailEnd/>
                          </a:ln>
                        </pic:spPr>
                      </pic:pic>
                    </a:graphicData>
                  </a:graphic>
                </wp:inline>
              </w:drawing>
            </w:r>
          </w:p>
        </w:tc>
      </w:tr>
      <w:tr w:rsidR="005D6476" w14:paraId="0A349C5C" w14:textId="77777777" w:rsidTr="001F4A0A">
        <w:trPr>
          <w:trHeight w:val="662"/>
        </w:trPr>
        <w:tc>
          <w:tcPr>
            <w:tcW w:w="3297" w:type="dxa"/>
          </w:tcPr>
          <w:p w14:paraId="559C11CC" w14:textId="77777777" w:rsidR="005D6476" w:rsidRPr="00891F8A" w:rsidRDefault="005D6476" w:rsidP="001F4A0A">
            <w:pPr>
              <w:pStyle w:val="Corpodetexto2"/>
              <w:spacing w:line="240" w:lineRule="auto"/>
              <w:jc w:val="center"/>
              <w:rPr>
                <w:rFonts w:ascii="Calibri" w:hAnsi="Calibri" w:cs="Arial"/>
                <w:sz w:val="20"/>
                <w:lang w:val="pt-BR"/>
              </w:rPr>
            </w:pPr>
            <w:r w:rsidRPr="00937E78">
              <w:rPr>
                <w:rFonts w:ascii="Calibri" w:hAnsi="Calibri" w:cs="Arial"/>
                <w:b/>
                <w:sz w:val="20"/>
                <w:lang w:val="pt-BR"/>
              </w:rPr>
              <w:t>Figura 2.</w:t>
            </w:r>
            <w:r w:rsidRPr="00891F8A">
              <w:rPr>
                <w:rFonts w:ascii="Calibri" w:hAnsi="Calibri" w:cs="Arial"/>
                <w:sz w:val="20"/>
                <w:lang w:val="pt-BR"/>
              </w:rPr>
              <w:t xml:space="preserve"> </w:t>
            </w:r>
            <w:r>
              <w:rPr>
                <w:rFonts w:ascii="Calibri" w:hAnsi="Calibri" w:cs="Arial"/>
                <w:sz w:val="20"/>
                <w:szCs w:val="20"/>
                <w:lang w:val="pt-BR"/>
              </w:rPr>
              <w:t>Ensaios de solo</w:t>
            </w:r>
            <w:r w:rsidRPr="00891F8A">
              <w:rPr>
                <w:rFonts w:ascii="Calibri" w:hAnsi="Calibri" w:cs="Arial"/>
                <w:sz w:val="20"/>
                <w:szCs w:val="20"/>
                <w:lang w:val="pt-BR"/>
              </w:rPr>
              <w:t xml:space="preserve"> (</w:t>
            </w:r>
            <w:r>
              <w:rPr>
                <w:rFonts w:ascii="Calibri" w:hAnsi="Calibri" w:cs="Arial"/>
                <w:sz w:val="20"/>
                <w:szCs w:val="20"/>
                <w:lang w:val="pt-BR"/>
              </w:rPr>
              <w:t>AUTOR</w:t>
            </w:r>
            <w:r w:rsidRPr="00891F8A">
              <w:rPr>
                <w:rFonts w:ascii="Calibri" w:hAnsi="Calibri" w:cs="Arial"/>
                <w:sz w:val="20"/>
                <w:szCs w:val="20"/>
                <w:lang w:val="pt-BR"/>
              </w:rPr>
              <w:t xml:space="preserve">, </w:t>
            </w:r>
            <w:r>
              <w:rPr>
                <w:rFonts w:ascii="Calibri" w:hAnsi="Calibri" w:cs="Arial"/>
                <w:sz w:val="20"/>
                <w:szCs w:val="20"/>
                <w:lang w:val="pt-BR"/>
              </w:rPr>
              <w:t>ano</w:t>
            </w:r>
            <w:r w:rsidRPr="00891F8A">
              <w:rPr>
                <w:rFonts w:ascii="Calibri" w:hAnsi="Calibri" w:cs="Arial"/>
                <w:sz w:val="20"/>
                <w:szCs w:val="20"/>
                <w:lang w:val="pt-BR"/>
              </w:rPr>
              <w:t>)</w:t>
            </w:r>
          </w:p>
        </w:tc>
        <w:tc>
          <w:tcPr>
            <w:tcW w:w="6165" w:type="dxa"/>
            <w:gridSpan w:val="2"/>
          </w:tcPr>
          <w:p w14:paraId="5F639414" w14:textId="77777777" w:rsidR="005D6476" w:rsidRPr="00891F8A" w:rsidRDefault="005D6476" w:rsidP="001F4A0A">
            <w:pPr>
              <w:pStyle w:val="Corpodetexto2"/>
              <w:spacing w:line="240" w:lineRule="auto"/>
              <w:ind w:left="1381"/>
              <w:jc w:val="center"/>
              <w:rPr>
                <w:rFonts w:ascii="Calibri" w:hAnsi="Calibri" w:cs="Arial"/>
                <w:sz w:val="20"/>
                <w:lang w:val="pt-BR"/>
              </w:rPr>
            </w:pPr>
            <w:r w:rsidRPr="00937E78">
              <w:rPr>
                <w:rFonts w:ascii="Calibri" w:hAnsi="Calibri" w:cs="Arial"/>
                <w:b/>
                <w:sz w:val="20"/>
                <w:lang w:val="pt-BR"/>
              </w:rPr>
              <w:t>Figura 3.</w:t>
            </w:r>
            <w:r w:rsidRPr="00891F8A">
              <w:rPr>
                <w:rFonts w:ascii="Calibri" w:hAnsi="Calibri" w:cs="Arial"/>
                <w:sz w:val="20"/>
                <w:lang w:val="pt-BR"/>
              </w:rPr>
              <w:t xml:space="preserve"> </w:t>
            </w:r>
            <w:r>
              <w:rPr>
                <w:rFonts w:ascii="Calibri" w:hAnsi="Calibri" w:cs="Arial"/>
                <w:sz w:val="20"/>
                <w:szCs w:val="20"/>
                <w:lang w:val="pt-BR"/>
              </w:rPr>
              <w:t xml:space="preserve">A importância dos ensaios de resistências </w:t>
            </w:r>
            <w:r w:rsidRPr="00891F8A">
              <w:rPr>
                <w:rFonts w:ascii="Calibri" w:hAnsi="Calibri" w:cs="Arial"/>
                <w:sz w:val="20"/>
                <w:szCs w:val="20"/>
                <w:lang w:val="pt-BR"/>
              </w:rPr>
              <w:t>(</w:t>
            </w:r>
            <w:r>
              <w:rPr>
                <w:rFonts w:ascii="Calibri" w:hAnsi="Calibri" w:cs="Arial"/>
                <w:sz w:val="20"/>
                <w:szCs w:val="20"/>
                <w:lang w:val="pt-BR"/>
              </w:rPr>
              <w:t>AUTOR</w:t>
            </w:r>
            <w:r w:rsidRPr="00891F8A">
              <w:rPr>
                <w:rFonts w:ascii="Calibri" w:hAnsi="Calibri" w:cs="Arial"/>
                <w:sz w:val="20"/>
                <w:szCs w:val="20"/>
                <w:lang w:val="pt-BR"/>
              </w:rPr>
              <w:t xml:space="preserve">, </w:t>
            </w:r>
            <w:r>
              <w:rPr>
                <w:rFonts w:ascii="Calibri" w:hAnsi="Calibri" w:cs="Arial"/>
                <w:sz w:val="20"/>
                <w:szCs w:val="20"/>
                <w:lang w:val="pt-BR"/>
              </w:rPr>
              <w:t>ano</w:t>
            </w:r>
            <w:r w:rsidRPr="00891F8A">
              <w:rPr>
                <w:rFonts w:ascii="Calibri" w:hAnsi="Calibri" w:cs="Arial"/>
                <w:sz w:val="20"/>
                <w:szCs w:val="20"/>
                <w:lang w:val="pt-BR"/>
              </w:rPr>
              <w:t>)</w:t>
            </w:r>
            <w:r>
              <w:rPr>
                <w:rFonts w:ascii="Calibri" w:hAnsi="Calibri" w:cs="Arial"/>
                <w:sz w:val="20"/>
                <w:szCs w:val="20"/>
                <w:lang w:val="pt-BR"/>
              </w:rPr>
              <w:t xml:space="preserve"> </w:t>
            </w:r>
          </w:p>
        </w:tc>
      </w:tr>
    </w:tbl>
    <w:p w14:paraId="1F5F27C7" w14:textId="77777777" w:rsidR="001F4A0A" w:rsidRDefault="001F4A0A" w:rsidP="001F4A0A">
      <w:pPr>
        <w:pStyle w:val="1TextoArtigo"/>
        <w:ind w:left="0" w:firstLine="0"/>
      </w:pPr>
    </w:p>
    <w:p w14:paraId="2085B32B" w14:textId="77777777" w:rsidR="005D6476" w:rsidRDefault="005D6476" w:rsidP="001F4A0A">
      <w:pPr>
        <w:pStyle w:val="1TextoArtigo"/>
        <w:ind w:left="0"/>
      </w:pPr>
      <w:r>
        <w:t>Toda figura deve apresentar a fonte da referência principal. Se a imagem estiver sendo publicada pela primeira vez e for de autoria do aut</w:t>
      </w:r>
      <w:r w:rsidR="00096427">
        <w:t>or do trabalho (um projeto por exemplo),</w:t>
      </w:r>
      <w:r w:rsidR="007A46EA">
        <w:t xml:space="preserve"> deve-se indicar</w:t>
      </w:r>
      <w:r>
        <w:t xml:space="preserve"> “produção do autor”. Quando se tratar de </w:t>
      </w:r>
      <w:r w:rsidRPr="00096427">
        <w:rPr>
          <w:u w:val="single"/>
        </w:rPr>
        <w:t>fotos</w:t>
      </w:r>
      <w:r>
        <w:t xml:space="preserve"> tiradas pelo próprio autor do trabalho, deve-se indicar “acervo pessoal”. </w:t>
      </w:r>
    </w:p>
    <w:p w14:paraId="4437431A" w14:textId="77777777" w:rsidR="005D6476" w:rsidRDefault="005D6476" w:rsidP="001F4A0A">
      <w:pPr>
        <w:pStyle w:val="1TextoArtigo"/>
        <w:ind w:left="0"/>
      </w:pPr>
      <w:r>
        <w:lastRenderedPageBreak/>
        <w:t xml:space="preserve">Todas as figuras devem ser citadas no texto do artigo. Após </w:t>
      </w:r>
      <w:r w:rsidR="007A46EA">
        <w:t>a legenda d</w:t>
      </w:r>
      <w:r>
        <w:t>as figuras deve ser deixado um espaço, ou seja, uma linha vazia, para iniciar novo parágrafo.</w:t>
      </w:r>
    </w:p>
    <w:p w14:paraId="1716050E" w14:textId="77777777" w:rsidR="005D6476" w:rsidRPr="00774439" w:rsidRDefault="005D6476" w:rsidP="001F4A0A">
      <w:pPr>
        <w:pStyle w:val="1TtuloSeao"/>
        <w:ind w:left="0" w:firstLine="0"/>
      </w:pPr>
      <w:r>
        <w:t>Tabelas e gráficos</w:t>
      </w:r>
    </w:p>
    <w:p w14:paraId="42CC9DF0" w14:textId="77777777" w:rsidR="005D6476" w:rsidRDefault="005D6476" w:rsidP="001F4A0A">
      <w:pPr>
        <w:pStyle w:val="1TextoArtigo"/>
        <w:ind w:left="0"/>
        <w:rPr>
          <w:lang w:val="lv-LV"/>
        </w:rPr>
      </w:pPr>
      <w:r>
        <w:rPr>
          <w:lang w:val="lv-LV"/>
        </w:rPr>
        <w:t xml:space="preserve">As tabelas devem ser inseridas no formato de tabela do próprio word e não como imagens. </w:t>
      </w:r>
    </w:p>
    <w:p w14:paraId="3ED3CE57" w14:textId="77777777" w:rsidR="00096427" w:rsidRDefault="005D6476" w:rsidP="001F4A0A">
      <w:pPr>
        <w:pStyle w:val="1TextoArtigo"/>
        <w:ind w:left="0"/>
        <w:rPr>
          <w:b/>
        </w:rPr>
      </w:pPr>
      <w:r>
        <w:rPr>
          <w:lang w:val="lv-LV"/>
        </w:rPr>
        <w:t xml:space="preserve">As tabelas </w:t>
      </w:r>
      <w:r>
        <w:t xml:space="preserve">deverão ser delimitadas por traços horizontais, sem traços verticais. </w:t>
      </w:r>
      <w:r>
        <w:rPr>
          <w:b/>
        </w:rPr>
        <w:t xml:space="preserve">A </w:t>
      </w:r>
      <w:r w:rsidRPr="008B08A6">
        <w:rPr>
          <w:b/>
        </w:rPr>
        <w:t xml:space="preserve">legenda </w:t>
      </w:r>
      <w:r>
        <w:rPr>
          <w:b/>
        </w:rPr>
        <w:t xml:space="preserve">deve aparecer </w:t>
      </w:r>
      <w:r w:rsidRPr="008B08A6">
        <w:rPr>
          <w:b/>
        </w:rPr>
        <w:t>abaixo da</w:t>
      </w:r>
      <w:r>
        <w:rPr>
          <w:b/>
        </w:rPr>
        <w:t>s</w:t>
      </w:r>
      <w:r w:rsidRPr="008B08A6">
        <w:rPr>
          <w:b/>
        </w:rPr>
        <w:t xml:space="preserve"> </w:t>
      </w:r>
      <w:r>
        <w:rPr>
          <w:b/>
        </w:rPr>
        <w:t xml:space="preserve">tabelas e dos gráficos. </w:t>
      </w:r>
    </w:p>
    <w:p w14:paraId="5E9FA463" w14:textId="77777777" w:rsidR="005D6476" w:rsidRPr="00937E78" w:rsidRDefault="005D6476" w:rsidP="001F4A0A">
      <w:pPr>
        <w:pStyle w:val="1TextoArtigo"/>
        <w:ind w:left="0"/>
        <w:rPr>
          <w:lang w:val="lv-LV"/>
        </w:rPr>
      </w:pPr>
      <w:r>
        <w:t>Os gráficos também deverão ser concisos de forma a facilitar o entendimento do leitor (ver tabela 1 e gráfico 1).</w:t>
      </w:r>
    </w:p>
    <w:p w14:paraId="2D72606E" w14:textId="77777777" w:rsidR="005D6476" w:rsidRDefault="005D6476" w:rsidP="001A4A79">
      <w:pPr>
        <w:pStyle w:val="1TextoArtigo"/>
        <w:ind w:left="0" w:firstLine="0"/>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33"/>
        <w:gridCol w:w="930"/>
        <w:gridCol w:w="1193"/>
        <w:gridCol w:w="867"/>
        <w:gridCol w:w="1865"/>
      </w:tblGrid>
      <w:tr w:rsidR="005D6476" w14:paraId="30792179" w14:textId="77777777" w:rsidTr="001A4A79">
        <w:trPr>
          <w:jc w:val="center"/>
        </w:trPr>
        <w:tc>
          <w:tcPr>
            <w:tcW w:w="0" w:type="auto"/>
            <w:shd w:val="clear" w:color="auto" w:fill="auto"/>
            <w:vAlign w:val="center"/>
          </w:tcPr>
          <w:p w14:paraId="17EA161C" w14:textId="77777777" w:rsidR="005D6476" w:rsidRDefault="005D6476" w:rsidP="001A4A79">
            <w:pPr>
              <w:pStyle w:val="1TextoTabela"/>
            </w:pPr>
            <w:r>
              <w:t>Atributos</w:t>
            </w:r>
          </w:p>
        </w:tc>
        <w:tc>
          <w:tcPr>
            <w:tcW w:w="0" w:type="auto"/>
            <w:shd w:val="clear" w:color="auto" w:fill="auto"/>
            <w:vAlign w:val="center"/>
          </w:tcPr>
          <w:p w14:paraId="0A5EE1DA" w14:textId="77777777" w:rsidR="005D6476" w:rsidRDefault="005D6476" w:rsidP="001A4A79">
            <w:pPr>
              <w:pStyle w:val="1TextoTabela"/>
            </w:pPr>
            <w:r>
              <w:t>Mossoró</w:t>
            </w:r>
          </w:p>
          <w:p w14:paraId="750B2C14" w14:textId="77777777" w:rsidR="005D6476" w:rsidRDefault="005D6476" w:rsidP="001A4A79">
            <w:pPr>
              <w:pStyle w:val="1TextoTabela"/>
            </w:pPr>
            <w:r>
              <w:t>RN</w:t>
            </w:r>
          </w:p>
        </w:tc>
        <w:tc>
          <w:tcPr>
            <w:tcW w:w="0" w:type="auto"/>
            <w:shd w:val="clear" w:color="auto" w:fill="auto"/>
            <w:vAlign w:val="center"/>
          </w:tcPr>
          <w:p w14:paraId="48A6EAD5" w14:textId="77777777" w:rsidR="005D6476" w:rsidRDefault="005D6476" w:rsidP="001A4A79">
            <w:pPr>
              <w:pStyle w:val="1TextoTabela"/>
            </w:pPr>
            <w:r>
              <w:t>João Pessoa</w:t>
            </w:r>
          </w:p>
          <w:p w14:paraId="468BD90D" w14:textId="77777777" w:rsidR="005D6476" w:rsidRDefault="005D6476" w:rsidP="001A4A79">
            <w:pPr>
              <w:pStyle w:val="1TextoTabela"/>
            </w:pPr>
            <w:r>
              <w:t>PB</w:t>
            </w:r>
          </w:p>
        </w:tc>
        <w:tc>
          <w:tcPr>
            <w:tcW w:w="0" w:type="auto"/>
            <w:shd w:val="clear" w:color="auto" w:fill="auto"/>
            <w:vAlign w:val="center"/>
          </w:tcPr>
          <w:p w14:paraId="7E12A23C" w14:textId="77777777" w:rsidR="005D6476" w:rsidRDefault="005D6476" w:rsidP="001A4A79">
            <w:pPr>
              <w:pStyle w:val="1TextoTabela"/>
            </w:pPr>
            <w:r>
              <w:t>Manaus</w:t>
            </w:r>
          </w:p>
          <w:p w14:paraId="2BE6C1D2" w14:textId="77777777" w:rsidR="005D6476" w:rsidRDefault="005D6476" w:rsidP="001A4A79">
            <w:pPr>
              <w:pStyle w:val="1TextoTabela"/>
            </w:pPr>
            <w:r>
              <w:t>AM</w:t>
            </w:r>
          </w:p>
        </w:tc>
        <w:tc>
          <w:tcPr>
            <w:tcW w:w="0" w:type="auto"/>
            <w:shd w:val="clear" w:color="auto" w:fill="auto"/>
            <w:vAlign w:val="center"/>
          </w:tcPr>
          <w:p w14:paraId="4EA67007" w14:textId="77777777" w:rsidR="005D6476" w:rsidRDefault="005D6476" w:rsidP="001A4A79">
            <w:pPr>
              <w:pStyle w:val="1TextoTabela"/>
            </w:pPr>
            <w:r>
              <w:t>Vitória da Conquista</w:t>
            </w:r>
          </w:p>
          <w:p w14:paraId="6224951B" w14:textId="77777777" w:rsidR="005D6476" w:rsidRDefault="005D6476" w:rsidP="001A4A79">
            <w:pPr>
              <w:pStyle w:val="1TextoTabela"/>
            </w:pPr>
            <w:r>
              <w:t>BA</w:t>
            </w:r>
          </w:p>
        </w:tc>
      </w:tr>
      <w:tr w:rsidR="005D6476" w14:paraId="184E45C1" w14:textId="77777777" w:rsidTr="001A4A79">
        <w:trPr>
          <w:trHeight w:val="283"/>
          <w:jc w:val="center"/>
        </w:trPr>
        <w:tc>
          <w:tcPr>
            <w:tcW w:w="0" w:type="auto"/>
            <w:shd w:val="clear" w:color="auto" w:fill="auto"/>
            <w:vAlign w:val="center"/>
          </w:tcPr>
          <w:p w14:paraId="3205F1AE" w14:textId="77777777" w:rsidR="005D6476" w:rsidRDefault="005D6476" w:rsidP="001A4A79">
            <w:pPr>
              <w:pStyle w:val="1TextoTabela"/>
            </w:pPr>
            <w:r>
              <w:t>Mobilidade</w:t>
            </w:r>
          </w:p>
        </w:tc>
        <w:tc>
          <w:tcPr>
            <w:tcW w:w="0" w:type="auto"/>
            <w:shd w:val="clear" w:color="auto" w:fill="auto"/>
            <w:vAlign w:val="center"/>
          </w:tcPr>
          <w:p w14:paraId="29156812" w14:textId="77777777" w:rsidR="005D6476" w:rsidRDefault="005D6476" w:rsidP="001A4A79">
            <w:pPr>
              <w:pStyle w:val="1TextoTabela"/>
            </w:pPr>
          </w:p>
        </w:tc>
        <w:tc>
          <w:tcPr>
            <w:tcW w:w="0" w:type="auto"/>
            <w:shd w:val="clear" w:color="auto" w:fill="auto"/>
            <w:vAlign w:val="center"/>
          </w:tcPr>
          <w:p w14:paraId="3546356F" w14:textId="77777777" w:rsidR="005D6476" w:rsidRDefault="005D6476" w:rsidP="001A4A79">
            <w:pPr>
              <w:pStyle w:val="1TextoTabela"/>
            </w:pPr>
          </w:p>
        </w:tc>
        <w:tc>
          <w:tcPr>
            <w:tcW w:w="0" w:type="auto"/>
            <w:shd w:val="clear" w:color="auto" w:fill="auto"/>
            <w:vAlign w:val="center"/>
          </w:tcPr>
          <w:p w14:paraId="617CB452" w14:textId="77777777" w:rsidR="005D6476" w:rsidRDefault="005D6476" w:rsidP="001A4A79">
            <w:pPr>
              <w:pStyle w:val="1TextoTabela"/>
            </w:pPr>
          </w:p>
        </w:tc>
        <w:tc>
          <w:tcPr>
            <w:tcW w:w="0" w:type="auto"/>
            <w:shd w:val="clear" w:color="auto" w:fill="auto"/>
            <w:vAlign w:val="center"/>
          </w:tcPr>
          <w:p w14:paraId="081E9532" w14:textId="77777777" w:rsidR="005D6476" w:rsidRDefault="005D6476" w:rsidP="001A4A79">
            <w:pPr>
              <w:pStyle w:val="1TextoTabela"/>
            </w:pPr>
          </w:p>
        </w:tc>
      </w:tr>
      <w:tr w:rsidR="005D6476" w14:paraId="1BE13FB2" w14:textId="77777777" w:rsidTr="001A4A79">
        <w:trPr>
          <w:trHeight w:val="283"/>
          <w:jc w:val="center"/>
        </w:trPr>
        <w:tc>
          <w:tcPr>
            <w:tcW w:w="0" w:type="auto"/>
            <w:shd w:val="clear" w:color="auto" w:fill="auto"/>
            <w:vAlign w:val="center"/>
          </w:tcPr>
          <w:p w14:paraId="0DD6C57F" w14:textId="77777777" w:rsidR="005D6476" w:rsidRDefault="005D6476" w:rsidP="001A4A79">
            <w:pPr>
              <w:pStyle w:val="1TextoTabela"/>
            </w:pPr>
            <w:r>
              <w:t>Uso misto do solo</w:t>
            </w:r>
          </w:p>
        </w:tc>
        <w:tc>
          <w:tcPr>
            <w:tcW w:w="0" w:type="auto"/>
            <w:shd w:val="clear" w:color="auto" w:fill="auto"/>
            <w:vAlign w:val="center"/>
          </w:tcPr>
          <w:p w14:paraId="03635E73" w14:textId="77777777" w:rsidR="005D6476" w:rsidRDefault="005D6476" w:rsidP="001A4A79">
            <w:pPr>
              <w:pStyle w:val="1TextoTabela"/>
            </w:pPr>
          </w:p>
        </w:tc>
        <w:tc>
          <w:tcPr>
            <w:tcW w:w="0" w:type="auto"/>
            <w:shd w:val="clear" w:color="auto" w:fill="9BBB59"/>
            <w:vAlign w:val="center"/>
          </w:tcPr>
          <w:p w14:paraId="162B15EE" w14:textId="77777777" w:rsidR="005D6476" w:rsidRDefault="005D6476" w:rsidP="001A4A79">
            <w:pPr>
              <w:pStyle w:val="1TextoTabela"/>
            </w:pPr>
          </w:p>
        </w:tc>
        <w:tc>
          <w:tcPr>
            <w:tcW w:w="0" w:type="auto"/>
            <w:shd w:val="clear" w:color="auto" w:fill="9BBB59"/>
            <w:vAlign w:val="center"/>
          </w:tcPr>
          <w:p w14:paraId="0DF50F20" w14:textId="77777777" w:rsidR="005D6476" w:rsidRDefault="005D6476" w:rsidP="001A4A79">
            <w:pPr>
              <w:pStyle w:val="1TextoTabela"/>
            </w:pPr>
          </w:p>
        </w:tc>
        <w:tc>
          <w:tcPr>
            <w:tcW w:w="0" w:type="auto"/>
            <w:shd w:val="clear" w:color="auto" w:fill="auto"/>
            <w:vAlign w:val="center"/>
          </w:tcPr>
          <w:p w14:paraId="0D51F2EE" w14:textId="77777777" w:rsidR="005D6476" w:rsidRDefault="005D6476" w:rsidP="001A4A79">
            <w:pPr>
              <w:pStyle w:val="1TextoTabela"/>
            </w:pPr>
          </w:p>
        </w:tc>
      </w:tr>
      <w:tr w:rsidR="005D6476" w14:paraId="2C0B94B3" w14:textId="77777777" w:rsidTr="001A4A79">
        <w:trPr>
          <w:trHeight w:val="283"/>
          <w:jc w:val="center"/>
        </w:trPr>
        <w:tc>
          <w:tcPr>
            <w:tcW w:w="0" w:type="auto"/>
            <w:shd w:val="clear" w:color="auto" w:fill="auto"/>
            <w:vAlign w:val="center"/>
          </w:tcPr>
          <w:p w14:paraId="2B556216" w14:textId="77777777" w:rsidR="005D6476" w:rsidRDefault="005D6476" w:rsidP="001A4A79">
            <w:pPr>
              <w:pStyle w:val="1TextoTabela"/>
            </w:pPr>
            <w:r>
              <w:t>Infraestrutura sustentável</w:t>
            </w:r>
          </w:p>
        </w:tc>
        <w:tc>
          <w:tcPr>
            <w:tcW w:w="0" w:type="auto"/>
            <w:shd w:val="clear" w:color="auto" w:fill="auto"/>
            <w:vAlign w:val="center"/>
          </w:tcPr>
          <w:p w14:paraId="05A0B858" w14:textId="77777777" w:rsidR="005D6476" w:rsidRDefault="005D6476" w:rsidP="001A4A79">
            <w:pPr>
              <w:pStyle w:val="1TextoTabela"/>
            </w:pPr>
          </w:p>
        </w:tc>
        <w:tc>
          <w:tcPr>
            <w:tcW w:w="0" w:type="auto"/>
            <w:shd w:val="clear" w:color="auto" w:fill="auto"/>
            <w:vAlign w:val="center"/>
          </w:tcPr>
          <w:p w14:paraId="01CCACFD" w14:textId="77777777" w:rsidR="005D6476" w:rsidRDefault="005D6476" w:rsidP="001A4A79">
            <w:pPr>
              <w:pStyle w:val="1TextoTabela"/>
            </w:pPr>
          </w:p>
        </w:tc>
        <w:tc>
          <w:tcPr>
            <w:tcW w:w="0" w:type="auto"/>
            <w:shd w:val="clear" w:color="auto" w:fill="auto"/>
            <w:vAlign w:val="center"/>
          </w:tcPr>
          <w:p w14:paraId="24150F0C" w14:textId="77777777" w:rsidR="005D6476" w:rsidRDefault="005D6476" w:rsidP="001A4A79">
            <w:pPr>
              <w:pStyle w:val="1TextoTabela"/>
            </w:pPr>
          </w:p>
        </w:tc>
        <w:tc>
          <w:tcPr>
            <w:tcW w:w="0" w:type="auto"/>
            <w:shd w:val="clear" w:color="auto" w:fill="9BBB59"/>
            <w:vAlign w:val="center"/>
          </w:tcPr>
          <w:p w14:paraId="56EF0E7C" w14:textId="77777777" w:rsidR="005D6476" w:rsidRDefault="005D6476" w:rsidP="001A4A79">
            <w:pPr>
              <w:pStyle w:val="1TextoTabela"/>
            </w:pPr>
          </w:p>
        </w:tc>
      </w:tr>
      <w:tr w:rsidR="005D6476" w14:paraId="34F4D301" w14:textId="77777777" w:rsidTr="001A4A79">
        <w:trPr>
          <w:trHeight w:val="283"/>
          <w:jc w:val="center"/>
        </w:trPr>
        <w:tc>
          <w:tcPr>
            <w:tcW w:w="0" w:type="auto"/>
            <w:shd w:val="clear" w:color="auto" w:fill="auto"/>
            <w:vAlign w:val="center"/>
          </w:tcPr>
          <w:p w14:paraId="53544ED9" w14:textId="77777777" w:rsidR="005D6476" w:rsidRDefault="005D6476" w:rsidP="001A4A79">
            <w:pPr>
              <w:pStyle w:val="1TextoTabela"/>
            </w:pPr>
            <w:r>
              <w:t>Governança</w:t>
            </w:r>
          </w:p>
        </w:tc>
        <w:tc>
          <w:tcPr>
            <w:tcW w:w="0" w:type="auto"/>
            <w:shd w:val="clear" w:color="auto" w:fill="9BBB59"/>
            <w:vAlign w:val="center"/>
          </w:tcPr>
          <w:p w14:paraId="6461C108" w14:textId="77777777" w:rsidR="005D6476" w:rsidRDefault="005D6476" w:rsidP="001A4A79">
            <w:pPr>
              <w:pStyle w:val="1TextoTabela"/>
            </w:pPr>
          </w:p>
        </w:tc>
        <w:tc>
          <w:tcPr>
            <w:tcW w:w="0" w:type="auto"/>
            <w:shd w:val="clear" w:color="auto" w:fill="auto"/>
            <w:vAlign w:val="center"/>
          </w:tcPr>
          <w:p w14:paraId="153746D2" w14:textId="77777777" w:rsidR="005D6476" w:rsidRDefault="005D6476" w:rsidP="001A4A79">
            <w:pPr>
              <w:pStyle w:val="1TextoTabela"/>
            </w:pPr>
          </w:p>
        </w:tc>
        <w:tc>
          <w:tcPr>
            <w:tcW w:w="0" w:type="auto"/>
            <w:shd w:val="clear" w:color="auto" w:fill="9BBB59"/>
            <w:vAlign w:val="center"/>
          </w:tcPr>
          <w:p w14:paraId="04A4A3E2" w14:textId="77777777" w:rsidR="005D6476" w:rsidRDefault="005D6476" w:rsidP="001A4A79">
            <w:pPr>
              <w:pStyle w:val="1TextoTabela"/>
            </w:pPr>
          </w:p>
        </w:tc>
        <w:tc>
          <w:tcPr>
            <w:tcW w:w="0" w:type="auto"/>
            <w:shd w:val="clear" w:color="auto" w:fill="auto"/>
            <w:vAlign w:val="center"/>
          </w:tcPr>
          <w:p w14:paraId="3B2FD46B" w14:textId="77777777" w:rsidR="005D6476" w:rsidRDefault="005D6476" w:rsidP="001A4A79">
            <w:pPr>
              <w:pStyle w:val="1TextoTabela"/>
            </w:pPr>
          </w:p>
        </w:tc>
      </w:tr>
      <w:tr w:rsidR="005D6476" w14:paraId="456E0766" w14:textId="77777777" w:rsidTr="001A4A79">
        <w:trPr>
          <w:trHeight w:val="283"/>
          <w:jc w:val="center"/>
        </w:trPr>
        <w:tc>
          <w:tcPr>
            <w:tcW w:w="0" w:type="auto"/>
            <w:shd w:val="clear" w:color="auto" w:fill="auto"/>
            <w:vAlign w:val="center"/>
          </w:tcPr>
          <w:p w14:paraId="2F4FA7CE" w14:textId="77777777" w:rsidR="005D6476" w:rsidRDefault="005D6476" w:rsidP="001A4A79">
            <w:pPr>
              <w:pStyle w:val="1TextoTabela"/>
            </w:pPr>
            <w:r>
              <w:t>Moradia</w:t>
            </w:r>
          </w:p>
        </w:tc>
        <w:tc>
          <w:tcPr>
            <w:tcW w:w="0" w:type="auto"/>
            <w:shd w:val="clear" w:color="auto" w:fill="9BBB59"/>
            <w:vAlign w:val="center"/>
          </w:tcPr>
          <w:p w14:paraId="1DE54688" w14:textId="77777777" w:rsidR="005D6476" w:rsidRDefault="005D6476" w:rsidP="001A4A79">
            <w:pPr>
              <w:pStyle w:val="1TextoTabela"/>
            </w:pPr>
          </w:p>
        </w:tc>
        <w:tc>
          <w:tcPr>
            <w:tcW w:w="0" w:type="auto"/>
            <w:shd w:val="clear" w:color="auto" w:fill="auto"/>
            <w:vAlign w:val="center"/>
          </w:tcPr>
          <w:p w14:paraId="7FCF87D3" w14:textId="77777777" w:rsidR="005D6476" w:rsidRDefault="005D6476" w:rsidP="001A4A79">
            <w:pPr>
              <w:pStyle w:val="1TextoTabela"/>
            </w:pPr>
          </w:p>
        </w:tc>
        <w:tc>
          <w:tcPr>
            <w:tcW w:w="0" w:type="auto"/>
            <w:shd w:val="clear" w:color="auto" w:fill="auto"/>
            <w:vAlign w:val="center"/>
          </w:tcPr>
          <w:p w14:paraId="579AA13D" w14:textId="77777777" w:rsidR="005D6476" w:rsidRDefault="005D6476" w:rsidP="001A4A79">
            <w:pPr>
              <w:pStyle w:val="1TextoTabela"/>
            </w:pPr>
          </w:p>
        </w:tc>
        <w:tc>
          <w:tcPr>
            <w:tcW w:w="0" w:type="auto"/>
            <w:shd w:val="clear" w:color="auto" w:fill="9BBB59"/>
            <w:vAlign w:val="center"/>
          </w:tcPr>
          <w:p w14:paraId="6228771A" w14:textId="77777777" w:rsidR="005D6476" w:rsidRDefault="005D6476" w:rsidP="001A4A79">
            <w:pPr>
              <w:pStyle w:val="1TextoTabela"/>
            </w:pPr>
          </w:p>
        </w:tc>
      </w:tr>
    </w:tbl>
    <w:p w14:paraId="291E9D90" w14:textId="77777777" w:rsidR="005D6476" w:rsidRDefault="005D6476" w:rsidP="001A4A79">
      <w:pPr>
        <w:pStyle w:val="1LegendaTabela"/>
        <w:ind w:left="0"/>
        <w:rPr>
          <w:sz w:val="20"/>
        </w:rPr>
      </w:pPr>
      <w:r w:rsidRPr="00937E78">
        <w:rPr>
          <w:b/>
          <w:bCs/>
          <w:sz w:val="20"/>
        </w:rPr>
        <w:t>Tabela 1:</w:t>
      </w:r>
      <w:r w:rsidRPr="00937E78">
        <w:rPr>
          <w:sz w:val="20"/>
        </w:rPr>
        <w:t xml:space="preserve"> Exemplo de tabela.</w:t>
      </w:r>
    </w:p>
    <w:p w14:paraId="168F580F" w14:textId="77777777" w:rsidR="005D6476" w:rsidRDefault="005D6476" w:rsidP="005D6476">
      <w:pPr>
        <w:pStyle w:val="1LegendaTabela"/>
        <w:rPr>
          <w:sz w:val="20"/>
        </w:rPr>
      </w:pPr>
    </w:p>
    <w:p w14:paraId="1431FA83" w14:textId="77777777" w:rsidR="005D6476" w:rsidRPr="00937E78" w:rsidRDefault="005D6476" w:rsidP="005D6476">
      <w:pPr>
        <w:pStyle w:val="1LegendaTabela"/>
        <w:rPr>
          <w:sz w:val="20"/>
        </w:rPr>
      </w:pPr>
    </w:p>
    <w:tbl>
      <w:tblPr>
        <w:tblW w:w="0" w:type="auto"/>
        <w:tblLayout w:type="fixed"/>
        <w:tblCellMar>
          <w:left w:w="70" w:type="dxa"/>
          <w:right w:w="70" w:type="dxa"/>
        </w:tblCellMar>
        <w:tblLook w:val="0000" w:firstRow="0" w:lastRow="0" w:firstColumn="0" w:lastColumn="0" w:noHBand="0" w:noVBand="0"/>
      </w:tblPr>
      <w:tblGrid>
        <w:gridCol w:w="8870"/>
      </w:tblGrid>
      <w:tr w:rsidR="005D6476" w14:paraId="0C800338" w14:textId="77777777" w:rsidTr="006234CB">
        <w:trPr>
          <w:cantSplit/>
        </w:trPr>
        <w:tc>
          <w:tcPr>
            <w:tcW w:w="8870" w:type="dxa"/>
          </w:tcPr>
          <w:p w14:paraId="5C643CDE" w14:textId="77777777" w:rsidR="005D6476" w:rsidRDefault="005D6476" w:rsidP="001A4A79">
            <w:pPr>
              <w:pStyle w:val="Corpodetexto2"/>
              <w:jc w:val="center"/>
              <w:rPr>
                <w:rFonts w:cs="Arial"/>
                <w:sz w:val="20"/>
                <w:lang w:val="pt-BR"/>
              </w:rPr>
            </w:pPr>
            <w:r>
              <w:rPr>
                <w:rFonts w:cs="Arial"/>
                <w:noProof/>
                <w:sz w:val="18"/>
                <w:szCs w:val="20"/>
                <w:lang w:val="pt-BR" w:eastAsia="pt-BR"/>
              </w:rPr>
              <w:drawing>
                <wp:inline distT="0" distB="0" distL="0" distR="0" wp14:anchorId="6F5905FE" wp14:editId="4547D197">
                  <wp:extent cx="3295650" cy="1700696"/>
                  <wp:effectExtent l="19050" t="0" r="0" b="0"/>
                  <wp:docPr id="19" name="Imagem 32"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 4"/>
                          <pic:cNvPicPr>
                            <a:picLocks noChangeAspect="1" noChangeArrowheads="1"/>
                          </pic:cNvPicPr>
                        </pic:nvPicPr>
                        <pic:blipFill>
                          <a:blip r:embed="rId14" cstate="print"/>
                          <a:srcRect l="1604" t="4584" r="1355" b="2499"/>
                          <a:stretch>
                            <a:fillRect/>
                          </a:stretch>
                        </pic:blipFill>
                        <pic:spPr bwMode="auto">
                          <a:xfrm>
                            <a:off x="0" y="0"/>
                            <a:ext cx="3295650" cy="1700696"/>
                          </a:xfrm>
                          <a:prstGeom prst="rect">
                            <a:avLst/>
                          </a:prstGeom>
                          <a:noFill/>
                          <a:ln w="9525">
                            <a:noFill/>
                            <a:miter lim="800000"/>
                            <a:headEnd/>
                            <a:tailEnd/>
                          </a:ln>
                        </pic:spPr>
                      </pic:pic>
                    </a:graphicData>
                  </a:graphic>
                </wp:inline>
              </w:drawing>
            </w:r>
          </w:p>
        </w:tc>
      </w:tr>
      <w:tr w:rsidR="005D6476" w:rsidRPr="00891F8A" w14:paraId="216971F0" w14:textId="77777777" w:rsidTr="006234CB">
        <w:trPr>
          <w:cantSplit/>
        </w:trPr>
        <w:tc>
          <w:tcPr>
            <w:tcW w:w="8870" w:type="dxa"/>
          </w:tcPr>
          <w:p w14:paraId="26082468" w14:textId="77777777" w:rsidR="005D6476" w:rsidRPr="00891F8A" w:rsidRDefault="005D6476" w:rsidP="001A4A79">
            <w:pPr>
              <w:widowControl w:val="0"/>
              <w:jc w:val="center"/>
              <w:rPr>
                <w:rFonts w:cs="Arial"/>
              </w:rPr>
            </w:pPr>
            <w:r w:rsidRPr="00937E78">
              <w:rPr>
                <w:rFonts w:cs="Calibri"/>
                <w:b/>
              </w:rPr>
              <w:t>Gráfico 1</w:t>
            </w:r>
            <w:r w:rsidRPr="00891F8A">
              <w:rPr>
                <w:rFonts w:cs="Calibri"/>
              </w:rPr>
              <w:t xml:space="preserve">. </w:t>
            </w:r>
            <w:r>
              <w:rPr>
                <w:rFonts w:cs="Calibri"/>
              </w:rPr>
              <w:t>Exemplo de gráfico</w:t>
            </w:r>
            <w:r w:rsidRPr="00891F8A">
              <w:rPr>
                <w:rFonts w:cs="Calibri"/>
              </w:rPr>
              <w:t xml:space="preserve"> (</w:t>
            </w:r>
            <w:r>
              <w:rPr>
                <w:rFonts w:cs="Calibri"/>
              </w:rPr>
              <w:t>AUTOR, ano</w:t>
            </w:r>
            <w:r w:rsidRPr="00891F8A">
              <w:rPr>
                <w:rFonts w:cs="Calibri"/>
              </w:rPr>
              <w:t>)</w:t>
            </w:r>
          </w:p>
        </w:tc>
      </w:tr>
    </w:tbl>
    <w:p w14:paraId="6544DAF4" w14:textId="77777777" w:rsidR="00244C86" w:rsidRDefault="00244C86" w:rsidP="001B2EA5">
      <w:pPr>
        <w:pStyle w:val="1TtuloCaptulo"/>
        <w:numPr>
          <w:ilvl w:val="0"/>
          <w:numId w:val="3"/>
        </w:numPr>
        <w:shd w:val="clear" w:color="auto" w:fill="F7CAAC" w:themeFill="accent2" w:themeFillTint="66"/>
      </w:pPr>
      <w:r>
        <w:t>con</w:t>
      </w:r>
      <w:r w:rsidR="00E12A92">
        <w:t>siderações finais</w:t>
      </w:r>
    </w:p>
    <w:p w14:paraId="1D90A985" w14:textId="77777777" w:rsidR="003B7B9E" w:rsidRDefault="00E12A92" w:rsidP="001A4A79">
      <w:pPr>
        <w:pStyle w:val="1TextoArtigo"/>
        <w:ind w:left="0"/>
      </w:pPr>
      <w:r>
        <w:t>As considerações finais</w:t>
      </w:r>
      <w:r w:rsidR="003B7B9E" w:rsidRPr="00244C86">
        <w:t xml:space="preserve"> deve</w:t>
      </w:r>
      <w:r>
        <w:t>m</w:t>
      </w:r>
      <w:r w:rsidR="003B7B9E" w:rsidRPr="00244C86">
        <w:t xml:space="preserve"> discorrer sobre a importância do trabalho ou sugerir aplicações e extensões. Indique de forma clara as vantagens, as limitações e as possíveis aplicações. </w:t>
      </w:r>
      <w:r>
        <w:t>As considerações finais</w:t>
      </w:r>
      <w:r w:rsidRPr="00244C86">
        <w:t xml:space="preserve"> </w:t>
      </w:r>
      <w:r>
        <w:t xml:space="preserve">devem </w:t>
      </w:r>
      <w:r w:rsidR="003B7B9E" w:rsidRPr="00244C86">
        <w:t>responder às questões da pesquisa, correspondentes aos objetivos e hipóteses; devem ser breves podendo apresentar recomendações e sugestões para trabalhos futuros.</w:t>
      </w:r>
    </w:p>
    <w:p w14:paraId="51C415DA" w14:textId="77777777" w:rsidR="00244C86" w:rsidRPr="00244C86" w:rsidRDefault="00244C86" w:rsidP="001A4A79">
      <w:pPr>
        <w:pStyle w:val="1TextoArtigo"/>
        <w:ind w:left="0"/>
      </w:pPr>
      <w:r w:rsidRPr="00244C86">
        <w:lastRenderedPageBreak/>
        <w:t xml:space="preserve">Sendo o artigo aceito passa-se para a etapa de edição final do mesmo. Nesta etapa os editores têm o direito </w:t>
      </w:r>
      <w:r w:rsidR="003B7B9E">
        <w:t xml:space="preserve">de </w:t>
      </w:r>
      <w:r w:rsidRPr="00244C86">
        <w:t xml:space="preserve">efetuar, nos originais aprovados para publicação, revisão e alterações de ordem normativa, ortográfica e gramatical. </w:t>
      </w:r>
    </w:p>
    <w:p w14:paraId="6A87316C" w14:textId="77777777" w:rsidR="00244C86" w:rsidRPr="00244C86" w:rsidRDefault="00244C86" w:rsidP="00907C38">
      <w:pPr>
        <w:pStyle w:val="1TtuloCaptulo"/>
        <w:shd w:val="clear" w:color="auto" w:fill="F7CAAC" w:themeFill="accent2" w:themeFillTint="66"/>
        <w:ind w:left="0"/>
      </w:pPr>
      <w:r w:rsidRPr="00244C86">
        <w:t>AGRADECIMENTOS</w:t>
      </w:r>
    </w:p>
    <w:p w14:paraId="5F7FE548" w14:textId="77777777" w:rsidR="00244C86" w:rsidRPr="00244C86" w:rsidRDefault="001675E6" w:rsidP="001A4A79">
      <w:pPr>
        <w:pStyle w:val="1TextoArtigo"/>
        <w:ind w:left="0"/>
      </w:pPr>
      <w:r>
        <w:t>O Conselho</w:t>
      </w:r>
      <w:r w:rsidR="00B86739">
        <w:t xml:space="preserve"> Editorial da </w:t>
      </w:r>
      <w:r w:rsidR="00B86739" w:rsidRPr="00AC2676">
        <w:rPr>
          <w:bCs/>
        </w:rPr>
        <w:t xml:space="preserve">Revista </w:t>
      </w:r>
      <w:proofErr w:type="spellStart"/>
      <w:r w:rsidR="00B86739" w:rsidRPr="00AC2676">
        <w:rPr>
          <w:bCs/>
        </w:rPr>
        <w:t>VérticeFIB</w:t>
      </w:r>
      <w:proofErr w:type="spellEnd"/>
      <w:r w:rsidR="00B86739">
        <w:t xml:space="preserve"> sugere a utilização da seção “Agradecimentos” para referências a colaboração técnica, compartilhamento de recursos materiais, econômicos, prestação de serviços e apoio técnico. Não </w:t>
      </w:r>
      <w:r w:rsidR="007A46EA">
        <w:t>é recomendada</w:t>
      </w:r>
      <w:r w:rsidR="00B86739">
        <w:t xml:space="preserve"> esta seção para agradec</w:t>
      </w:r>
      <w:r w:rsidR="00714BA9">
        <w:t>imentos de cunho pessoal</w:t>
      </w:r>
      <w:r w:rsidR="00244C86" w:rsidRPr="00244C86">
        <w:t>.</w:t>
      </w:r>
      <w:r w:rsidR="00A82E6B">
        <w:t xml:space="preserve"> Caso os agradecimentos não se enquadrem na sugestão proposta, o autor pode apagar este item do artigo. </w:t>
      </w:r>
    </w:p>
    <w:p w14:paraId="488BEE52" w14:textId="77777777" w:rsidR="00B319C5" w:rsidRDefault="00DC40D9" w:rsidP="00907C38">
      <w:pPr>
        <w:pStyle w:val="1TtuloCaptulo"/>
        <w:shd w:val="clear" w:color="auto" w:fill="F7CAAC" w:themeFill="accent2" w:themeFillTint="66"/>
        <w:ind w:left="0"/>
      </w:pPr>
      <w:r>
        <w:t>Referências</w:t>
      </w:r>
    </w:p>
    <w:p w14:paraId="3B42A099" w14:textId="77777777" w:rsidR="001A4A79" w:rsidRPr="007A46EA" w:rsidRDefault="001A4A79" w:rsidP="00AB0C05">
      <w:pPr>
        <w:pStyle w:val="1TextoArtigo"/>
        <w:ind w:left="0"/>
        <w:jc w:val="left"/>
      </w:pPr>
      <w:r w:rsidRPr="007A46EA">
        <w:t xml:space="preserve">As referências devem ser apresentadas em ordem alfabética e sem o texto </w:t>
      </w:r>
      <w:r w:rsidR="00716C5F">
        <w:t xml:space="preserve">em formato </w:t>
      </w:r>
      <w:r w:rsidRPr="007A46EA">
        <w:t xml:space="preserve">justificado. </w:t>
      </w:r>
    </w:p>
    <w:p w14:paraId="0617DB23" w14:textId="77777777" w:rsidR="001A4A79" w:rsidRDefault="001A4A79" w:rsidP="001A4A79">
      <w:pPr>
        <w:pStyle w:val="1TextoArtigo"/>
        <w:ind w:left="0"/>
      </w:pPr>
    </w:p>
    <w:p w14:paraId="5C3E811D" w14:textId="77777777" w:rsidR="00B319C5" w:rsidRPr="00AB0C05" w:rsidRDefault="00DC40D9" w:rsidP="001A4A79">
      <w:pPr>
        <w:pStyle w:val="1Referencias"/>
        <w:ind w:left="0" w:firstLine="0"/>
        <w:jc w:val="left"/>
        <w:rPr>
          <w:lang w:val="en-GB"/>
        </w:rPr>
      </w:pPr>
      <w:r>
        <w:t xml:space="preserve">FLECK, Jane Freitas. </w:t>
      </w:r>
      <w:r>
        <w:rPr>
          <w:i/>
          <w:iCs/>
        </w:rPr>
        <w:t xml:space="preserve">As praças de bairro no contexto de </w:t>
      </w:r>
      <w:proofErr w:type="spellStart"/>
      <w:r>
        <w:rPr>
          <w:i/>
          <w:iCs/>
        </w:rPr>
        <w:t>supermodenidade</w:t>
      </w:r>
      <w:proofErr w:type="spellEnd"/>
      <w:r>
        <w:rPr>
          <w:i/>
          <w:iCs/>
        </w:rPr>
        <w:t>: um cenário de diversidade e dialética</w:t>
      </w:r>
      <w:r>
        <w:t xml:space="preserve"> [online]. </w:t>
      </w:r>
      <w:r w:rsidRPr="00AB0C05">
        <w:rPr>
          <w:lang w:val="en-GB"/>
        </w:rPr>
        <w:t xml:space="preserve">Mestrado. </w:t>
      </w:r>
      <w:proofErr w:type="spellStart"/>
      <w:r w:rsidRPr="00AB0C05">
        <w:rPr>
          <w:lang w:val="en-GB"/>
        </w:rPr>
        <w:t>Unisinos</w:t>
      </w:r>
      <w:proofErr w:type="spellEnd"/>
      <w:r w:rsidRPr="00AB0C05">
        <w:rPr>
          <w:lang w:val="en-GB"/>
        </w:rPr>
        <w:t>, 2019. Available from: http://www.repositorio.jesuita.org.br/handle/UNISINOS/8759</w:t>
      </w:r>
    </w:p>
    <w:p w14:paraId="64EC269A" w14:textId="77777777" w:rsidR="003D5F17" w:rsidRDefault="003D5F17" w:rsidP="003D5F17">
      <w:pPr>
        <w:pStyle w:val="1Referencias"/>
        <w:ind w:left="0" w:firstLine="0"/>
        <w:jc w:val="left"/>
      </w:pPr>
      <w:r w:rsidRPr="00044918">
        <w:t xml:space="preserve">GOOGLE EARTH. </w:t>
      </w:r>
      <w:r>
        <w:t>Vista aérea da Universidade do Vale do Rio dos Sinos, Campus São Leopoldo. 2019. Localização 29°47’</w:t>
      </w:r>
      <w:proofErr w:type="gramStart"/>
      <w:r>
        <w:t>34”S</w:t>
      </w:r>
      <w:proofErr w:type="gramEnd"/>
      <w:r>
        <w:t xml:space="preserve">, 51°09’16”W, altura da câmera 2.200 m. </w:t>
      </w:r>
    </w:p>
    <w:p w14:paraId="5291BF74" w14:textId="77777777" w:rsidR="003D5F17" w:rsidRDefault="003D5F17" w:rsidP="003D5F17">
      <w:pPr>
        <w:pStyle w:val="1Referencias"/>
        <w:ind w:left="0" w:firstLine="0"/>
        <w:jc w:val="left"/>
      </w:pPr>
      <w:r>
        <w:t xml:space="preserve">MONTENEGRO, Mario R. </w:t>
      </w:r>
      <w:proofErr w:type="spellStart"/>
      <w:r>
        <w:t>and</w:t>
      </w:r>
      <w:proofErr w:type="spellEnd"/>
      <w:r>
        <w:t xml:space="preserve"> ALVES, Venâncio </w:t>
      </w:r>
      <w:proofErr w:type="spellStart"/>
      <w:r>
        <w:t>A.Ferreira</w:t>
      </w:r>
      <w:proofErr w:type="spellEnd"/>
      <w:r>
        <w:t xml:space="preserve">. Critérios de autoria e </w:t>
      </w:r>
      <w:proofErr w:type="spellStart"/>
      <w:r>
        <w:t>co-autoria</w:t>
      </w:r>
      <w:proofErr w:type="spellEnd"/>
      <w:r>
        <w:t xml:space="preserve"> em trabalhos científicos. </w:t>
      </w:r>
      <w:r>
        <w:rPr>
          <w:i/>
          <w:iCs/>
        </w:rPr>
        <w:t xml:space="preserve">Acta </w:t>
      </w:r>
      <w:proofErr w:type="spellStart"/>
      <w:r>
        <w:rPr>
          <w:i/>
          <w:iCs/>
        </w:rPr>
        <w:t>Botanica</w:t>
      </w:r>
      <w:proofErr w:type="spellEnd"/>
      <w:r>
        <w:rPr>
          <w:i/>
          <w:iCs/>
        </w:rPr>
        <w:t xml:space="preserve"> </w:t>
      </w:r>
      <w:proofErr w:type="spellStart"/>
      <w:r>
        <w:rPr>
          <w:i/>
          <w:iCs/>
        </w:rPr>
        <w:t>Brasilica</w:t>
      </w:r>
      <w:proofErr w:type="spellEnd"/>
      <w:r>
        <w:t xml:space="preserve">. 1997. Vol. 11, no. 2, p. 273–276. </w:t>
      </w:r>
      <w:hyperlink r:id="rId15" w:tgtFrame="_blank" w:history="1">
        <w:r>
          <w:rPr>
            <w:rStyle w:val="Hyperlink"/>
            <w:rFonts w:ascii="Arial" w:hAnsi="Arial" w:cs="Arial"/>
            <w:color w:val="38A6CB"/>
          </w:rPr>
          <w:t>https://doi.org/10.1590/s0102-33061997000200014</w:t>
        </w:r>
      </w:hyperlink>
      <w:r>
        <w:rPr>
          <w:rFonts w:ascii="Arial" w:hAnsi="Arial" w:cs="Arial"/>
        </w:rPr>
        <w:t>.</w:t>
      </w:r>
      <w:r>
        <w:t xml:space="preserve"> </w:t>
      </w:r>
    </w:p>
    <w:p w14:paraId="3C6AB95B" w14:textId="77777777" w:rsidR="00B319C5" w:rsidRDefault="00DC40D9" w:rsidP="001A4A79">
      <w:pPr>
        <w:pStyle w:val="1Referencias"/>
        <w:ind w:left="0" w:firstLine="0"/>
        <w:jc w:val="left"/>
      </w:pPr>
      <w:r>
        <w:t xml:space="preserve">NUNES, Maria Fernanda O., MAYORGA, Carolina Trentin, ROSA GULLO, Maria Carolina </w:t>
      </w:r>
      <w:proofErr w:type="spellStart"/>
      <w:r>
        <w:t>and</w:t>
      </w:r>
      <w:proofErr w:type="spellEnd"/>
      <w:r>
        <w:t xml:space="preserve"> MESQUITA PEDONE, Carlos Eduardo. Indicadores de sustentabilidade urbana: Aplicação em bairros de Caxias do Sul. </w:t>
      </w:r>
      <w:r>
        <w:rPr>
          <w:i/>
          <w:iCs/>
        </w:rPr>
        <w:t>Revista Vértice</w:t>
      </w:r>
      <w:r>
        <w:t>. 2016. Vol. 12, no. 1, p. 87–</w:t>
      </w:r>
      <w:r>
        <w:rPr>
          <w:rFonts w:ascii="Arial" w:hAnsi="Arial" w:cs="Arial"/>
        </w:rPr>
        <w:t xml:space="preserve">100. </w:t>
      </w:r>
      <w:hyperlink r:id="rId16" w:tgtFrame="_blank" w:history="1">
        <w:r>
          <w:rPr>
            <w:rStyle w:val="Hyperlink"/>
            <w:rFonts w:ascii="Arial" w:hAnsi="Arial" w:cs="Arial"/>
            <w:color w:val="38A6CB"/>
          </w:rPr>
          <w:t>https://doi.org/10.4013/arq.2016.121.08</w:t>
        </w:r>
      </w:hyperlink>
    </w:p>
    <w:p w14:paraId="6555A755" w14:textId="77777777" w:rsidR="00B319C5" w:rsidRPr="001A4A79" w:rsidRDefault="00DC40D9" w:rsidP="001A4A79">
      <w:pPr>
        <w:pStyle w:val="1Referencias"/>
        <w:ind w:left="0" w:firstLine="0"/>
        <w:jc w:val="left"/>
      </w:pPr>
      <w:r>
        <w:t xml:space="preserve">PIRES, Josiane </w:t>
      </w:r>
      <w:proofErr w:type="spellStart"/>
      <w:r>
        <w:t>Reschke</w:t>
      </w:r>
      <w:proofErr w:type="spellEnd"/>
      <w:r>
        <w:t xml:space="preserve">, CHAVES, </w:t>
      </w:r>
      <w:proofErr w:type="spellStart"/>
      <w:r>
        <w:t>Nathali</w:t>
      </w:r>
      <w:proofErr w:type="spellEnd"/>
      <w:r>
        <w:t xml:space="preserve"> P., NUNES, M. F. O. </w:t>
      </w:r>
      <w:proofErr w:type="spellStart"/>
      <w:r>
        <w:t>and</w:t>
      </w:r>
      <w:proofErr w:type="spellEnd"/>
      <w:r>
        <w:t xml:space="preserve"> PATRICIO, J. V. Igreja de São Miguel Arcanjo das Missões Jesuíticas: Influência das Posições do Coro nos Parâmetros Acústicos. </w:t>
      </w:r>
      <w:r w:rsidRPr="001A4A79">
        <w:rPr>
          <w:i/>
          <w:iCs/>
        </w:rPr>
        <w:t>Acústica e Vibrações</w:t>
      </w:r>
      <w:r w:rsidRPr="001A4A79">
        <w:t xml:space="preserve">. 2015. No. 47, p. 48–57. </w:t>
      </w:r>
    </w:p>
    <w:p w14:paraId="22014877" w14:textId="77777777" w:rsidR="00B319C5" w:rsidRPr="00044918" w:rsidRDefault="00DC40D9" w:rsidP="001A4A79">
      <w:pPr>
        <w:pStyle w:val="1Referencias"/>
        <w:ind w:left="0" w:firstLine="0"/>
        <w:jc w:val="left"/>
        <w:rPr>
          <w:lang w:val="en-US"/>
        </w:rPr>
      </w:pPr>
      <w:r w:rsidRPr="001A4A79">
        <w:rPr>
          <w:lang w:val="en-GB"/>
        </w:rPr>
        <w:t>POTTMANN, Helmut., ASPERL, Andreas, HOFER, Michael, KILIAN, Axel and BENTLE</w:t>
      </w:r>
      <w:r w:rsidRPr="005A0181">
        <w:rPr>
          <w:lang w:val="en-GB"/>
        </w:rPr>
        <w:t xml:space="preserve">Y, </w:t>
      </w:r>
      <w:proofErr w:type="spellStart"/>
      <w:r w:rsidRPr="005A0181">
        <w:rPr>
          <w:lang w:val="en-GB"/>
        </w:rPr>
        <w:t>Daril</w:t>
      </w:r>
      <w:proofErr w:type="spellEnd"/>
      <w:r w:rsidRPr="005A0181">
        <w:rPr>
          <w:lang w:val="en-GB"/>
        </w:rPr>
        <w:t xml:space="preserve">. </w:t>
      </w:r>
      <w:r w:rsidRPr="00044918">
        <w:rPr>
          <w:i/>
          <w:iCs/>
          <w:lang w:val="en-US"/>
        </w:rPr>
        <w:t>Architectural geometry</w:t>
      </w:r>
      <w:r w:rsidRPr="00044918">
        <w:rPr>
          <w:lang w:val="en-US"/>
        </w:rPr>
        <w:t xml:space="preserve">. Exton : Bentley Institute Press, 2007. ISBN 9781934493045. </w:t>
      </w:r>
    </w:p>
    <w:p w14:paraId="2645B5E1" w14:textId="77777777" w:rsidR="003D5F17" w:rsidRPr="005A0181" w:rsidRDefault="003D5F17" w:rsidP="003D5F17">
      <w:pPr>
        <w:pStyle w:val="1Referencias"/>
        <w:ind w:left="0" w:firstLine="0"/>
        <w:jc w:val="left"/>
        <w:rPr>
          <w:lang w:val="en-GB"/>
        </w:rPr>
      </w:pPr>
      <w:r w:rsidRPr="00044918">
        <w:rPr>
          <w:lang w:val="en-US"/>
        </w:rPr>
        <w:t xml:space="preserve">TEIXEIRA, Bárbara Klós. </w:t>
      </w:r>
      <w:r>
        <w:rPr>
          <w:i/>
          <w:iCs/>
        </w:rPr>
        <w:t>Índice de avaliação da qualidade da paisagem urbana</w:t>
      </w:r>
      <w:r>
        <w:t xml:space="preserve"> [online]. </w:t>
      </w:r>
      <w:r w:rsidRPr="005A0181">
        <w:rPr>
          <w:lang w:val="en-GB"/>
        </w:rPr>
        <w:t>Mestrado. UNISINOS, 2018. Available from: http://www.repositorio.jesuita.org.br/handle/UNISINOS/7404</w:t>
      </w:r>
    </w:p>
    <w:p w14:paraId="5B5F3880" w14:textId="77777777" w:rsidR="003D5F17" w:rsidRDefault="00DC40D9" w:rsidP="003D5F17">
      <w:pPr>
        <w:pStyle w:val="1Referencias"/>
        <w:ind w:left="0" w:firstLine="0"/>
        <w:jc w:val="left"/>
        <w:rPr>
          <w:lang w:val="en-GB"/>
        </w:rPr>
      </w:pPr>
      <w:r w:rsidRPr="003D5F17">
        <w:rPr>
          <w:lang w:val="it-IT"/>
        </w:rPr>
        <w:t xml:space="preserve">TERIBELE, Alessandra and TURKIENICZ, Benamy. </w:t>
      </w:r>
      <w:r w:rsidRPr="005A0181">
        <w:rPr>
          <w:lang w:val="en-GB"/>
        </w:rPr>
        <w:t xml:space="preserve">Round timber architecture: Generative process to surfaces and connections. </w:t>
      </w:r>
      <w:proofErr w:type="gramStart"/>
      <w:r w:rsidRPr="005A0181">
        <w:rPr>
          <w:lang w:val="en-GB"/>
        </w:rPr>
        <w:t>In :</w:t>
      </w:r>
      <w:proofErr w:type="gramEnd"/>
      <w:r w:rsidRPr="005A0181">
        <w:rPr>
          <w:lang w:val="en-GB"/>
        </w:rPr>
        <w:t xml:space="preserve"> </w:t>
      </w:r>
      <w:r w:rsidRPr="005A0181">
        <w:rPr>
          <w:i/>
          <w:iCs/>
          <w:lang w:val="en-GB"/>
        </w:rPr>
        <w:t>World Conference on Timber Engineering (WCTE)</w:t>
      </w:r>
      <w:r w:rsidRPr="005A0181">
        <w:rPr>
          <w:lang w:val="en-GB"/>
        </w:rPr>
        <w:t xml:space="preserve">. New </w:t>
      </w:r>
      <w:proofErr w:type="spellStart"/>
      <w:r w:rsidRPr="005A0181">
        <w:rPr>
          <w:lang w:val="en-GB"/>
        </w:rPr>
        <w:t>Ze</w:t>
      </w:r>
      <w:r w:rsidR="003D5F17">
        <w:rPr>
          <w:lang w:val="en-GB"/>
        </w:rPr>
        <w:t>land</w:t>
      </w:r>
      <w:proofErr w:type="spellEnd"/>
      <w:r w:rsidR="003D5F17">
        <w:rPr>
          <w:lang w:val="en-GB"/>
        </w:rPr>
        <w:t>, 2012. ISBN 9781622763054.</w:t>
      </w:r>
    </w:p>
    <w:p w14:paraId="6F077671" w14:textId="77777777" w:rsidR="003D5F17" w:rsidRDefault="003D5F17" w:rsidP="003D5F17">
      <w:pPr>
        <w:pStyle w:val="1Referencias"/>
        <w:ind w:left="0" w:firstLine="0"/>
        <w:jc w:val="left"/>
      </w:pPr>
      <w:r w:rsidRPr="00907C38">
        <w:rPr>
          <w:lang w:val="it-IT"/>
        </w:rPr>
        <w:t xml:space="preserve">TERIBELE, Alessandra and TURKIENICZ, Benamy. </w:t>
      </w:r>
      <w:r w:rsidRPr="005A0181">
        <w:rPr>
          <w:lang w:val="en-GB"/>
        </w:rPr>
        <w:t xml:space="preserve">Generative model and fixing guidelines for modular volumetric architecture. </w:t>
      </w:r>
      <w:r w:rsidRPr="005A0181">
        <w:rPr>
          <w:i/>
          <w:iCs/>
          <w:lang w:val="es-ES"/>
        </w:rPr>
        <w:t>Revista de la construcción</w:t>
      </w:r>
      <w:r w:rsidRPr="005A0181">
        <w:rPr>
          <w:lang w:val="es-ES"/>
        </w:rPr>
        <w:t xml:space="preserve"> [online]. 2 </w:t>
      </w:r>
      <w:proofErr w:type="spellStart"/>
      <w:r w:rsidRPr="005A0181">
        <w:rPr>
          <w:lang w:val="es-ES"/>
        </w:rPr>
        <w:t>January</w:t>
      </w:r>
      <w:proofErr w:type="spellEnd"/>
      <w:r w:rsidRPr="005A0181">
        <w:rPr>
          <w:lang w:val="es-ES"/>
        </w:rPr>
        <w:t xml:space="preserve"> 2019. Vol. 17, no. 3, p. 517–530. [</w:t>
      </w:r>
      <w:proofErr w:type="spellStart"/>
      <w:r w:rsidRPr="005A0181">
        <w:rPr>
          <w:lang w:val="es-ES"/>
        </w:rPr>
        <w:t>Accessed</w:t>
      </w:r>
      <w:proofErr w:type="spellEnd"/>
      <w:r w:rsidRPr="005A0181">
        <w:rPr>
          <w:lang w:val="es-ES"/>
        </w:rPr>
        <w:t> 22 </w:t>
      </w:r>
      <w:proofErr w:type="spellStart"/>
      <w:r w:rsidRPr="005A0181">
        <w:rPr>
          <w:lang w:val="es-ES"/>
        </w:rPr>
        <w:t>January</w:t>
      </w:r>
      <w:proofErr w:type="spellEnd"/>
      <w:r w:rsidRPr="005A0181">
        <w:rPr>
          <w:lang w:val="es-ES"/>
        </w:rPr>
        <w:t xml:space="preserve"> 2019]. </w:t>
      </w:r>
      <w:hyperlink r:id="rId17" w:tgtFrame="_blank" w:history="1">
        <w:r>
          <w:rPr>
            <w:rStyle w:val="Hyperlink"/>
            <w:rFonts w:ascii="Arial" w:hAnsi="Arial" w:cs="Arial"/>
            <w:color w:val="38A6CB"/>
          </w:rPr>
          <w:t>https://doi.org/10.7764/rdlc.17.3.517</w:t>
        </w:r>
      </w:hyperlink>
      <w:r>
        <w:rPr>
          <w:rFonts w:ascii="Arial" w:hAnsi="Arial" w:cs="Arial"/>
        </w:rPr>
        <w:t>.</w:t>
      </w:r>
      <w:r>
        <w:t xml:space="preserve"> </w:t>
      </w:r>
    </w:p>
    <w:p w14:paraId="0C57B521" w14:textId="77777777" w:rsidR="00B319C5" w:rsidRPr="00E12A92" w:rsidRDefault="00B319C5" w:rsidP="001A4A79">
      <w:pPr>
        <w:pStyle w:val="1Referencias"/>
        <w:tabs>
          <w:tab w:val="clear" w:pos="6096"/>
        </w:tabs>
        <w:ind w:left="0" w:firstLine="0"/>
        <w:jc w:val="left"/>
      </w:pPr>
    </w:p>
    <w:p w14:paraId="1BCC7201" w14:textId="77777777" w:rsidR="003D5F17" w:rsidRPr="005A0181" w:rsidRDefault="003D5F17" w:rsidP="003D5F17">
      <w:pPr>
        <w:pStyle w:val="1Referencias"/>
        <w:ind w:left="0" w:firstLine="0"/>
        <w:jc w:val="left"/>
        <w:rPr>
          <w:lang w:val="en-GB"/>
        </w:rPr>
      </w:pPr>
      <w:r>
        <w:t xml:space="preserve">VOLPATO, Gilson. Como escrever um artigo científico. </w:t>
      </w:r>
      <w:r>
        <w:rPr>
          <w:i/>
          <w:iCs/>
        </w:rPr>
        <w:t>Anais da Academia Americana de Ciência Agronômica</w:t>
      </w:r>
      <w:r>
        <w:t xml:space="preserve"> [online]. </w:t>
      </w:r>
      <w:r w:rsidRPr="005A0181">
        <w:rPr>
          <w:lang w:val="en-GB"/>
        </w:rPr>
        <w:t>2007. Vol. 4, p. 97–115. Available from: http://www.journals.ufrpe.br/index.php/apca/article/view/93</w:t>
      </w:r>
    </w:p>
    <w:p w14:paraId="0D3E60FD" w14:textId="77777777" w:rsidR="003D5F17" w:rsidRPr="005A0181" w:rsidRDefault="003D5F17" w:rsidP="001A4A79">
      <w:pPr>
        <w:pStyle w:val="1Referencias"/>
        <w:tabs>
          <w:tab w:val="clear" w:pos="6096"/>
        </w:tabs>
        <w:ind w:left="0" w:firstLine="0"/>
        <w:jc w:val="left"/>
        <w:rPr>
          <w:lang w:val="en-GB"/>
        </w:rPr>
      </w:pPr>
    </w:p>
    <w:p w14:paraId="2D1B8E79" w14:textId="77777777" w:rsidR="00B319C5" w:rsidRPr="005A0181" w:rsidRDefault="00DC40D9">
      <w:pPr>
        <w:tabs>
          <w:tab w:val="left" w:pos="2280"/>
        </w:tabs>
        <w:jc w:val="left"/>
        <w:rPr>
          <w:lang w:val="en-GB"/>
        </w:rPr>
      </w:pPr>
      <w:r w:rsidRPr="005A0181">
        <w:rPr>
          <w:lang w:val="en-GB"/>
        </w:rPr>
        <w:tab/>
      </w:r>
    </w:p>
    <w:sectPr w:rsidR="00B319C5" w:rsidRPr="005A0181" w:rsidSect="00634B85">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F747" w14:textId="77777777" w:rsidR="00927AEB" w:rsidRDefault="00927AEB">
      <w:r>
        <w:separator/>
      </w:r>
    </w:p>
  </w:endnote>
  <w:endnote w:type="continuationSeparator" w:id="0">
    <w:p w14:paraId="122B1C9C" w14:textId="77777777" w:rsidR="00927AEB" w:rsidRDefault="0092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CC80" w14:textId="77777777" w:rsidR="00B319C5" w:rsidRDefault="00B319C5">
    <w:pPr>
      <w:pStyle w:val="Rodap"/>
      <w:pBdr>
        <w:top w:val="none" w:sz="0" w:space="1" w:color="auto"/>
      </w:pBdr>
      <w:tabs>
        <w:tab w:val="clear" w:pos="4252"/>
        <w:tab w:val="clear" w:pos="8504"/>
        <w:tab w:val="center" w:pos="4320"/>
        <w:tab w:val="left" w:pos="6096"/>
        <w:tab w:val="right" w:pos="8640"/>
      </w:tabs>
      <w:jc w:val="center"/>
      <w:rPr>
        <w:rFonts w:asciiTheme="minorHAnsi" w:hAnsiTheme="minorHAnsi" w:cstheme="minorHAnsi"/>
      </w:rPr>
    </w:pPr>
  </w:p>
  <w:p w14:paraId="0EF62325" w14:textId="4C4CA19D" w:rsidR="00B319C5" w:rsidRDefault="00DC40D9">
    <w:pPr>
      <w:pStyle w:val="Rodap"/>
      <w:pBdr>
        <w:top w:val="single" w:sz="4" w:space="1" w:color="auto"/>
      </w:pBdr>
      <w:tabs>
        <w:tab w:val="clear" w:pos="4252"/>
        <w:tab w:val="clear" w:pos="8504"/>
        <w:tab w:val="center" w:pos="4320"/>
        <w:tab w:val="left" w:pos="6096"/>
        <w:tab w:val="right" w:pos="8640"/>
      </w:tabs>
      <w:jc w:val="center"/>
      <w:rPr>
        <w:rFonts w:asciiTheme="minorHAnsi" w:hAnsiTheme="minorHAnsi" w:cstheme="minorHAnsi"/>
      </w:rPr>
    </w:pPr>
    <w:r>
      <w:rPr>
        <w:rFonts w:asciiTheme="minorHAnsi" w:hAnsiTheme="minorHAnsi" w:cstheme="minorHAnsi"/>
      </w:rPr>
      <w:t xml:space="preserve">Revista </w:t>
    </w:r>
    <w:r w:rsidR="00914E27">
      <w:rPr>
        <w:rFonts w:asciiTheme="minorHAnsi" w:hAnsiTheme="minorHAnsi" w:cstheme="minorHAnsi"/>
      </w:rPr>
      <w:t>VÉRTICEFIB</w:t>
    </w:r>
    <w:r>
      <w:rPr>
        <w:rFonts w:asciiTheme="minorHAnsi" w:hAnsiTheme="minorHAnsi" w:cstheme="minorHAnsi"/>
      </w:rPr>
      <w:t xml:space="preserve">, </w:t>
    </w:r>
    <w:proofErr w:type="spellStart"/>
    <w:r>
      <w:rPr>
        <w:rFonts w:asciiTheme="minorHAnsi" w:hAnsiTheme="minorHAnsi" w:cstheme="minorHAnsi"/>
      </w:rPr>
      <w:t>v.XX</w:t>
    </w:r>
    <w:proofErr w:type="spellEnd"/>
    <w:r>
      <w:rPr>
        <w:rFonts w:asciiTheme="minorHAnsi" w:hAnsiTheme="minorHAnsi" w:cstheme="minorHAnsi"/>
      </w:rPr>
      <w:t xml:space="preserve">, </w:t>
    </w:r>
    <w:proofErr w:type="spellStart"/>
    <w:r>
      <w:rPr>
        <w:rFonts w:asciiTheme="minorHAnsi" w:hAnsiTheme="minorHAnsi" w:cstheme="minorHAnsi"/>
      </w:rPr>
      <w:t>n.X</w:t>
    </w:r>
    <w:proofErr w:type="spellEnd"/>
    <w:r>
      <w:rPr>
        <w:rFonts w:asciiTheme="minorHAnsi" w:hAnsiTheme="minorHAnsi" w:cstheme="minorHAnsi"/>
      </w:rPr>
      <w:t>, mês, ano</w:t>
    </w:r>
  </w:p>
  <w:p w14:paraId="13AEF159" w14:textId="77777777" w:rsidR="00B319C5" w:rsidRDefault="00975FAD">
    <w:pPr>
      <w:pStyle w:val="Rodap"/>
      <w:pBdr>
        <w:top w:val="single" w:sz="4" w:space="1" w:color="auto"/>
      </w:pBdr>
      <w:tabs>
        <w:tab w:val="clear" w:pos="4252"/>
        <w:tab w:val="clear" w:pos="8504"/>
        <w:tab w:val="center" w:pos="4320"/>
        <w:tab w:val="left" w:pos="6096"/>
        <w:tab w:val="right" w:pos="8640"/>
      </w:tabs>
      <w:jc w:val="center"/>
      <w:rPr>
        <w:sz w:val="24"/>
        <w:szCs w:val="24"/>
      </w:rPr>
    </w:pPr>
    <w:r>
      <w:rPr>
        <w:rFonts w:asciiTheme="minorHAnsi" w:hAnsiTheme="minorHAnsi" w:cstheme="minorHAnsi"/>
        <w:b/>
        <w:bCs/>
        <w:sz w:val="24"/>
        <w:szCs w:val="24"/>
      </w:rPr>
      <w:fldChar w:fldCharType="begin"/>
    </w:r>
    <w:r w:rsidR="00DC40D9">
      <w:rPr>
        <w:rFonts w:asciiTheme="minorHAnsi" w:hAnsiTheme="minorHAnsi" w:cstheme="minorHAnsi"/>
        <w:b/>
        <w:bCs/>
        <w:sz w:val="24"/>
        <w:szCs w:val="24"/>
      </w:rPr>
      <w:instrText>PAGE   \* MERGEFORMAT</w:instrText>
    </w:r>
    <w:r>
      <w:rPr>
        <w:rFonts w:asciiTheme="minorHAnsi" w:hAnsiTheme="minorHAnsi" w:cstheme="minorHAnsi"/>
        <w:b/>
        <w:bCs/>
        <w:sz w:val="24"/>
        <w:szCs w:val="24"/>
      </w:rPr>
      <w:fldChar w:fldCharType="separate"/>
    </w:r>
    <w:r w:rsidR="00AA0BC1">
      <w:rPr>
        <w:rFonts w:asciiTheme="minorHAnsi" w:hAnsiTheme="minorHAnsi" w:cstheme="minorHAnsi"/>
        <w:b/>
        <w:bCs/>
        <w:noProof/>
        <w:sz w:val="24"/>
        <w:szCs w:val="24"/>
      </w:rPr>
      <w:t>7</w:t>
    </w:r>
    <w:r>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AFA9" w14:textId="77777777" w:rsidR="00927AEB" w:rsidRDefault="00927AEB">
      <w:r>
        <w:separator/>
      </w:r>
    </w:p>
  </w:footnote>
  <w:footnote w:type="continuationSeparator" w:id="0">
    <w:p w14:paraId="1E4CFE66" w14:textId="77777777" w:rsidR="00927AEB" w:rsidRDefault="00927AEB">
      <w:r>
        <w:continuationSeparator/>
      </w:r>
    </w:p>
  </w:footnote>
  <w:footnote w:id="1">
    <w:p w14:paraId="2AF1AA60" w14:textId="150CC4BA" w:rsidR="00B319C5" w:rsidRDefault="00DC40D9">
      <w:pPr>
        <w:pStyle w:val="1IdentRodape"/>
      </w:pPr>
      <w:r>
        <w:rPr>
          <w:rStyle w:val="Refdenotaderodap"/>
        </w:rPr>
        <w:footnoteRef/>
      </w:r>
      <w:r>
        <w:t xml:space="preserve"> </w:t>
      </w:r>
      <w:r w:rsidR="00044918">
        <w:t xml:space="preserve">Titulação, </w:t>
      </w:r>
      <w:r>
        <w:t>Instituição do autor 1, https://orcid.org/1111-1111-1111-1111, e-mail do autor 1</w:t>
      </w:r>
    </w:p>
  </w:footnote>
  <w:footnote w:id="2">
    <w:p w14:paraId="1421F3A1" w14:textId="4EF5EC26" w:rsidR="00B1354C" w:rsidRDefault="00B1354C" w:rsidP="00B1354C">
      <w:pPr>
        <w:pStyle w:val="1IdentRodape"/>
      </w:pPr>
      <w:r>
        <w:rPr>
          <w:rStyle w:val="Refdenotaderodap"/>
        </w:rPr>
        <w:footnoteRef/>
      </w:r>
      <w:r w:rsidR="00044918">
        <w:t>Titulação,</w:t>
      </w:r>
      <w:r>
        <w:t xml:space="preserve"> </w:t>
      </w:r>
      <w:r>
        <w:t xml:space="preserve">Instituição do autor </w:t>
      </w:r>
      <w:r w:rsidR="00044918">
        <w:t>2</w:t>
      </w:r>
      <w:r>
        <w:t>, https://orcid.org/1111-1111-1111-1111, e-mail do autor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2C8A" w14:textId="77777777" w:rsidR="00B319C5" w:rsidRDefault="00DC40D9">
    <w:pPr>
      <w:pBdr>
        <w:bottom w:val="single" w:sz="8" w:space="1" w:color="7F7F7F" w:themeColor="text1" w:themeTint="80"/>
      </w:pBdr>
      <w:rPr>
        <w:color w:val="808080"/>
      </w:rPr>
    </w:pPr>
    <w:r>
      <w:rPr>
        <w:noProof/>
        <w:lang w:eastAsia="pt-BR"/>
      </w:rPr>
      <w:drawing>
        <wp:anchor distT="0" distB="0" distL="114300" distR="114300" simplePos="0" relativeHeight="251660288" behindDoc="1" locked="0" layoutInCell="1" allowOverlap="1" wp14:anchorId="543984D2" wp14:editId="3DA94F0C">
          <wp:simplePos x="0" y="0"/>
          <wp:positionH relativeFrom="column">
            <wp:posOffset>3549650</wp:posOffset>
          </wp:positionH>
          <wp:positionV relativeFrom="paragraph">
            <wp:posOffset>-297815</wp:posOffset>
          </wp:positionV>
          <wp:extent cx="2183765" cy="852805"/>
          <wp:effectExtent l="0" t="0" r="6985" b="444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83765" cy="852805"/>
                  </a:xfrm>
                  <a:prstGeom prst="rect">
                    <a:avLst/>
                  </a:prstGeom>
                  <a:noFill/>
                  <a:ln>
                    <a:noFill/>
                  </a:ln>
                </pic:spPr>
              </pic:pic>
            </a:graphicData>
          </a:graphic>
        </wp:anchor>
      </w:drawing>
    </w:r>
  </w:p>
  <w:p w14:paraId="7CD19F8B" w14:textId="77777777" w:rsidR="00B319C5" w:rsidRDefault="00B319C5">
    <w:pPr>
      <w:pBdr>
        <w:bottom w:val="single" w:sz="8" w:space="1" w:color="7F7F7F" w:themeColor="text1" w:themeTint="80"/>
      </w:pBdr>
      <w:rPr>
        <w:color w:val="808080"/>
      </w:rPr>
    </w:pPr>
  </w:p>
  <w:p w14:paraId="10E2898A" w14:textId="77777777" w:rsidR="00B319C5" w:rsidRDefault="00B319C5">
    <w:pPr>
      <w:pBdr>
        <w:bottom w:val="single" w:sz="8" w:space="1" w:color="7F7F7F" w:themeColor="text1" w:themeTint="80"/>
      </w:pBdr>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61D3" w14:textId="77777777" w:rsidR="00B319C5" w:rsidRDefault="00DC40D9">
    <w:pPr>
      <w:pBdr>
        <w:bottom w:val="single" w:sz="8" w:space="1" w:color="7F7F7F" w:themeColor="text1" w:themeTint="80"/>
      </w:pBdr>
      <w:rPr>
        <w:color w:val="808080"/>
      </w:rPr>
    </w:pPr>
    <w:r>
      <w:rPr>
        <w:noProof/>
        <w:lang w:eastAsia="pt-BR"/>
      </w:rPr>
      <w:drawing>
        <wp:anchor distT="0" distB="0" distL="114300" distR="114300" simplePos="0" relativeHeight="251663360" behindDoc="1" locked="0" layoutInCell="1" allowOverlap="1" wp14:anchorId="234A4246" wp14:editId="72DD32C5">
          <wp:simplePos x="0" y="0"/>
          <wp:positionH relativeFrom="column">
            <wp:posOffset>-50800</wp:posOffset>
          </wp:positionH>
          <wp:positionV relativeFrom="paragraph">
            <wp:posOffset>-316865</wp:posOffset>
          </wp:positionV>
          <wp:extent cx="1307465" cy="510540"/>
          <wp:effectExtent l="0" t="0" r="6985" b="381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7465" cy="5104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BEE292"/>
    <w:multiLevelType w:val="singleLevel"/>
    <w:tmpl w:val="D3BEE292"/>
    <w:lvl w:ilvl="0">
      <w:start w:val="1"/>
      <w:numFmt w:val="upperRoman"/>
      <w:lvlText w:val="%1."/>
      <w:lvlJc w:val="left"/>
      <w:pPr>
        <w:tabs>
          <w:tab w:val="left" w:pos="425"/>
        </w:tabs>
        <w:ind w:left="425" w:hanging="425"/>
      </w:pPr>
      <w:rPr>
        <w:rFonts w:hint="default"/>
      </w:rPr>
    </w:lvl>
  </w:abstractNum>
  <w:abstractNum w:abstractNumId="1" w15:restartNumberingAfterBreak="0">
    <w:nsid w:val="324D77B4"/>
    <w:multiLevelType w:val="hybridMultilevel"/>
    <w:tmpl w:val="777686AA"/>
    <w:lvl w:ilvl="0" w:tplc="FE7A3CE4">
      <w:start w:val="1"/>
      <w:numFmt w:val="decimal"/>
      <w:lvlText w:val="%1."/>
      <w:lvlJc w:val="left"/>
      <w:pPr>
        <w:ind w:left="360" w:hanging="360"/>
      </w:pPr>
      <w:rPr>
        <w:rFonts w:hint="default"/>
        <w:sz w:val="28"/>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8B96F11"/>
    <w:multiLevelType w:val="hybridMultilevel"/>
    <w:tmpl w:val="6C58E118"/>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16cid:durableId="1974750679">
    <w:abstractNumId w:val="0"/>
  </w:num>
  <w:num w:numId="2" w16cid:durableId="1107195292">
    <w:abstractNumId w:val="2"/>
  </w:num>
  <w:num w:numId="3" w16cid:durableId="72129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5B"/>
    <w:rsid w:val="000023C2"/>
    <w:rsid w:val="00044918"/>
    <w:rsid w:val="0005307F"/>
    <w:rsid w:val="00080134"/>
    <w:rsid w:val="00096427"/>
    <w:rsid w:val="000F2016"/>
    <w:rsid w:val="00117709"/>
    <w:rsid w:val="00133031"/>
    <w:rsid w:val="001449A5"/>
    <w:rsid w:val="00151A7E"/>
    <w:rsid w:val="001675E6"/>
    <w:rsid w:val="00192B98"/>
    <w:rsid w:val="001A4A79"/>
    <w:rsid w:val="001B1344"/>
    <w:rsid w:val="001B2EA5"/>
    <w:rsid w:val="001B336C"/>
    <w:rsid w:val="001F3270"/>
    <w:rsid w:val="001F4A0A"/>
    <w:rsid w:val="00204C3B"/>
    <w:rsid w:val="002115EB"/>
    <w:rsid w:val="0022061C"/>
    <w:rsid w:val="002238C1"/>
    <w:rsid w:val="00244C86"/>
    <w:rsid w:val="00291ED7"/>
    <w:rsid w:val="002C01A3"/>
    <w:rsid w:val="002D012C"/>
    <w:rsid w:val="002F403B"/>
    <w:rsid w:val="00387D0F"/>
    <w:rsid w:val="00387FDE"/>
    <w:rsid w:val="003A160F"/>
    <w:rsid w:val="003B0848"/>
    <w:rsid w:val="003B7B9E"/>
    <w:rsid w:val="003D5F17"/>
    <w:rsid w:val="00410266"/>
    <w:rsid w:val="004123B9"/>
    <w:rsid w:val="00430664"/>
    <w:rsid w:val="00435FE3"/>
    <w:rsid w:val="00475EE6"/>
    <w:rsid w:val="004840DD"/>
    <w:rsid w:val="00487F51"/>
    <w:rsid w:val="0049053F"/>
    <w:rsid w:val="004B1155"/>
    <w:rsid w:val="004C0F90"/>
    <w:rsid w:val="004D6E7A"/>
    <w:rsid w:val="00526443"/>
    <w:rsid w:val="00576E67"/>
    <w:rsid w:val="00577B23"/>
    <w:rsid w:val="005A0181"/>
    <w:rsid w:val="005A4D40"/>
    <w:rsid w:val="005D07DA"/>
    <w:rsid w:val="005D6476"/>
    <w:rsid w:val="005F5D22"/>
    <w:rsid w:val="00603C0F"/>
    <w:rsid w:val="00634388"/>
    <w:rsid w:val="00634B85"/>
    <w:rsid w:val="00644739"/>
    <w:rsid w:val="0064524A"/>
    <w:rsid w:val="00651DA9"/>
    <w:rsid w:val="00665D19"/>
    <w:rsid w:val="006761FD"/>
    <w:rsid w:val="0068667B"/>
    <w:rsid w:val="00692F38"/>
    <w:rsid w:val="006A0C36"/>
    <w:rsid w:val="006C528A"/>
    <w:rsid w:val="006E171D"/>
    <w:rsid w:val="00714BA9"/>
    <w:rsid w:val="00716C5F"/>
    <w:rsid w:val="0072770D"/>
    <w:rsid w:val="00733BF0"/>
    <w:rsid w:val="00745CC4"/>
    <w:rsid w:val="00774439"/>
    <w:rsid w:val="00792EAC"/>
    <w:rsid w:val="007A46EA"/>
    <w:rsid w:val="007A5BA7"/>
    <w:rsid w:val="007A652B"/>
    <w:rsid w:val="007A6E05"/>
    <w:rsid w:val="007B1080"/>
    <w:rsid w:val="007B1668"/>
    <w:rsid w:val="007C6FB8"/>
    <w:rsid w:val="007D7CF9"/>
    <w:rsid w:val="007F0F76"/>
    <w:rsid w:val="00803044"/>
    <w:rsid w:val="00810F14"/>
    <w:rsid w:val="008229C1"/>
    <w:rsid w:val="00826E9D"/>
    <w:rsid w:val="008339B3"/>
    <w:rsid w:val="0086330F"/>
    <w:rsid w:val="00864EF2"/>
    <w:rsid w:val="008A4250"/>
    <w:rsid w:val="008B08A6"/>
    <w:rsid w:val="008B5E5A"/>
    <w:rsid w:val="008C6AF9"/>
    <w:rsid w:val="008E65B1"/>
    <w:rsid w:val="008E7981"/>
    <w:rsid w:val="008F18CC"/>
    <w:rsid w:val="00907C38"/>
    <w:rsid w:val="00914E27"/>
    <w:rsid w:val="00917173"/>
    <w:rsid w:val="00927AEB"/>
    <w:rsid w:val="009300C3"/>
    <w:rsid w:val="00936FD6"/>
    <w:rsid w:val="00937E78"/>
    <w:rsid w:val="009519DA"/>
    <w:rsid w:val="009576EF"/>
    <w:rsid w:val="00963C05"/>
    <w:rsid w:val="00975FAD"/>
    <w:rsid w:val="00994D54"/>
    <w:rsid w:val="009A2851"/>
    <w:rsid w:val="009B584E"/>
    <w:rsid w:val="009D237E"/>
    <w:rsid w:val="009D2B8A"/>
    <w:rsid w:val="009D4BB5"/>
    <w:rsid w:val="009E79DC"/>
    <w:rsid w:val="009F476D"/>
    <w:rsid w:val="00A05537"/>
    <w:rsid w:val="00A0661E"/>
    <w:rsid w:val="00A228F2"/>
    <w:rsid w:val="00A24B29"/>
    <w:rsid w:val="00A34331"/>
    <w:rsid w:val="00A549B8"/>
    <w:rsid w:val="00A64228"/>
    <w:rsid w:val="00A82E6B"/>
    <w:rsid w:val="00A8764C"/>
    <w:rsid w:val="00AA0BC1"/>
    <w:rsid w:val="00AB0C05"/>
    <w:rsid w:val="00AB7FA0"/>
    <w:rsid w:val="00AC2676"/>
    <w:rsid w:val="00AC7100"/>
    <w:rsid w:val="00AD7AEE"/>
    <w:rsid w:val="00AE779E"/>
    <w:rsid w:val="00AF411E"/>
    <w:rsid w:val="00B10CE8"/>
    <w:rsid w:val="00B1354C"/>
    <w:rsid w:val="00B21DFB"/>
    <w:rsid w:val="00B319C5"/>
    <w:rsid w:val="00B42FC8"/>
    <w:rsid w:val="00B86739"/>
    <w:rsid w:val="00B97224"/>
    <w:rsid w:val="00BB124B"/>
    <w:rsid w:val="00BC1FDB"/>
    <w:rsid w:val="00BC578D"/>
    <w:rsid w:val="00BD4ED9"/>
    <w:rsid w:val="00BF25B0"/>
    <w:rsid w:val="00C00AC3"/>
    <w:rsid w:val="00C16F84"/>
    <w:rsid w:val="00C27A83"/>
    <w:rsid w:val="00C3302F"/>
    <w:rsid w:val="00C5294B"/>
    <w:rsid w:val="00C7441E"/>
    <w:rsid w:val="00C85875"/>
    <w:rsid w:val="00D11016"/>
    <w:rsid w:val="00D3039B"/>
    <w:rsid w:val="00D47B7D"/>
    <w:rsid w:val="00D56F0D"/>
    <w:rsid w:val="00D85C04"/>
    <w:rsid w:val="00DB771B"/>
    <w:rsid w:val="00DC40D9"/>
    <w:rsid w:val="00DD5A43"/>
    <w:rsid w:val="00DD6654"/>
    <w:rsid w:val="00DF175B"/>
    <w:rsid w:val="00DF5088"/>
    <w:rsid w:val="00E048F7"/>
    <w:rsid w:val="00E12A92"/>
    <w:rsid w:val="00E36643"/>
    <w:rsid w:val="00E47A06"/>
    <w:rsid w:val="00E56BF3"/>
    <w:rsid w:val="00E618B1"/>
    <w:rsid w:val="00E67CFF"/>
    <w:rsid w:val="00E70E1C"/>
    <w:rsid w:val="00E711A4"/>
    <w:rsid w:val="00E84527"/>
    <w:rsid w:val="00EB6454"/>
    <w:rsid w:val="00EC0C1E"/>
    <w:rsid w:val="00EC7E78"/>
    <w:rsid w:val="00ED1C09"/>
    <w:rsid w:val="00ED4959"/>
    <w:rsid w:val="00EE1F89"/>
    <w:rsid w:val="00EF2A4A"/>
    <w:rsid w:val="00F141AA"/>
    <w:rsid w:val="00F276E9"/>
    <w:rsid w:val="00F33744"/>
    <w:rsid w:val="00FA6728"/>
    <w:rsid w:val="00FD54A9"/>
    <w:rsid w:val="00FE202B"/>
    <w:rsid w:val="244E7A79"/>
    <w:rsid w:val="3D3D5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8CCF3D"/>
  <w15:docId w15:val="{5571ACEF-EFFD-4840-8920-C784376C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85"/>
    <w:pPr>
      <w:tabs>
        <w:tab w:val="left" w:pos="6096"/>
      </w:tabs>
      <w:jc w:val="right"/>
    </w:pPr>
    <w:rPr>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634B85"/>
    <w:pPr>
      <w:tabs>
        <w:tab w:val="clear" w:pos="6096"/>
        <w:tab w:val="center" w:pos="4252"/>
        <w:tab w:val="right" w:pos="8504"/>
      </w:tabs>
    </w:pPr>
  </w:style>
  <w:style w:type="paragraph" w:styleId="Rodap">
    <w:name w:val="footer"/>
    <w:basedOn w:val="Normal"/>
    <w:link w:val="RodapChar"/>
    <w:uiPriority w:val="99"/>
    <w:unhideWhenUsed/>
    <w:qFormat/>
    <w:rsid w:val="00634B85"/>
    <w:pPr>
      <w:tabs>
        <w:tab w:val="clear" w:pos="6096"/>
        <w:tab w:val="center" w:pos="4252"/>
        <w:tab w:val="right" w:pos="8504"/>
      </w:tabs>
    </w:pPr>
  </w:style>
  <w:style w:type="paragraph" w:styleId="Textodenotaderodap">
    <w:name w:val="footnote text"/>
    <w:basedOn w:val="Normal"/>
    <w:link w:val="TextodenotaderodapChar"/>
    <w:uiPriority w:val="99"/>
    <w:semiHidden/>
    <w:unhideWhenUsed/>
    <w:qFormat/>
    <w:rsid w:val="00634B85"/>
  </w:style>
  <w:style w:type="character" w:styleId="Refdenotadefim">
    <w:name w:val="endnote reference"/>
    <w:uiPriority w:val="99"/>
    <w:semiHidden/>
    <w:unhideWhenUsed/>
    <w:qFormat/>
    <w:rsid w:val="00634B85"/>
    <w:rPr>
      <w:vertAlign w:val="superscript"/>
    </w:rPr>
  </w:style>
  <w:style w:type="character" w:styleId="Refdenotaderodap">
    <w:name w:val="footnote reference"/>
    <w:uiPriority w:val="99"/>
    <w:unhideWhenUsed/>
    <w:qFormat/>
    <w:rsid w:val="00634B85"/>
    <w:rPr>
      <w:vertAlign w:val="superscript"/>
    </w:rPr>
  </w:style>
  <w:style w:type="character" w:styleId="Hyperlink">
    <w:name w:val="Hyperlink"/>
    <w:unhideWhenUsed/>
    <w:qFormat/>
    <w:rsid w:val="00634B85"/>
    <w:rPr>
      <w:color w:val="0000FF"/>
      <w:u w:val="single"/>
    </w:rPr>
  </w:style>
  <w:style w:type="paragraph" w:customStyle="1" w:styleId="1TextoArtigo">
    <w:name w:val="1_TextoArtigo"/>
    <w:basedOn w:val="Normal"/>
    <w:qFormat/>
    <w:rsid w:val="009D4BB5"/>
    <w:pPr>
      <w:spacing w:line="360" w:lineRule="exact"/>
      <w:ind w:left="1701" w:firstLine="851"/>
      <w:jc w:val="both"/>
    </w:pPr>
    <w:rPr>
      <w:sz w:val="24"/>
    </w:rPr>
  </w:style>
  <w:style w:type="paragraph" w:customStyle="1" w:styleId="1TtuloIdioma">
    <w:name w:val="1_TítuloIdioma"/>
    <w:basedOn w:val="Normal"/>
    <w:qFormat/>
    <w:rsid w:val="00634B85"/>
    <w:pPr>
      <w:spacing w:before="360" w:after="240" w:line="360" w:lineRule="exact"/>
      <w:jc w:val="both"/>
    </w:pPr>
    <w:rPr>
      <w:b/>
      <w:caps/>
      <w:color w:val="002060"/>
      <w:sz w:val="34"/>
      <w:szCs w:val="36"/>
    </w:rPr>
  </w:style>
  <w:style w:type="paragraph" w:customStyle="1" w:styleId="1TtuloEspanholIngls">
    <w:name w:val="1_TítuloEspanhol/Inglês"/>
    <w:basedOn w:val="Normal"/>
    <w:qFormat/>
    <w:rsid w:val="00634B85"/>
    <w:pPr>
      <w:spacing w:before="120" w:after="120" w:line="320" w:lineRule="exact"/>
      <w:jc w:val="both"/>
    </w:pPr>
    <w:rPr>
      <w:b/>
      <w:caps/>
      <w:color w:val="8EAADB" w:themeColor="accent1" w:themeTint="99"/>
      <w:sz w:val="34"/>
      <w:szCs w:val="36"/>
    </w:rPr>
  </w:style>
  <w:style w:type="paragraph" w:customStyle="1" w:styleId="1Autor">
    <w:name w:val="1_Autor"/>
    <w:basedOn w:val="Normal"/>
    <w:qFormat/>
    <w:rsid w:val="00634B85"/>
    <w:pPr>
      <w:jc w:val="left"/>
    </w:pPr>
  </w:style>
  <w:style w:type="paragraph" w:customStyle="1" w:styleId="1TtuloResumoResumen">
    <w:name w:val="1_TítuloResumo/Resumen"/>
    <w:basedOn w:val="Normal"/>
    <w:qFormat/>
    <w:rsid w:val="00634B85"/>
    <w:pPr>
      <w:keepNext/>
      <w:spacing w:before="360" w:after="120"/>
      <w:ind w:left="1247"/>
      <w:jc w:val="center"/>
    </w:pPr>
    <w:rPr>
      <w:b/>
      <w:sz w:val="21"/>
    </w:rPr>
  </w:style>
  <w:style w:type="paragraph" w:customStyle="1" w:styleId="1TtuloAbstract">
    <w:name w:val="1_TítuloAbstract"/>
    <w:basedOn w:val="1TtuloResumoResumen"/>
    <w:qFormat/>
    <w:rsid w:val="00634B85"/>
  </w:style>
  <w:style w:type="paragraph" w:customStyle="1" w:styleId="1TextoResumo">
    <w:name w:val="1_TextoResumo"/>
    <w:basedOn w:val="Normal"/>
    <w:qFormat/>
    <w:rsid w:val="00634B85"/>
    <w:pPr>
      <w:spacing w:before="120" w:after="240"/>
      <w:ind w:left="1247"/>
      <w:jc w:val="both"/>
    </w:pPr>
    <w:rPr>
      <w:rFonts w:cs="Arial"/>
      <w:color w:val="000000"/>
      <w:lang w:val="lv-LV"/>
    </w:rPr>
  </w:style>
  <w:style w:type="paragraph" w:customStyle="1" w:styleId="1TextoAbstract">
    <w:name w:val="1_TextoAbstract"/>
    <w:basedOn w:val="Normal"/>
    <w:qFormat/>
    <w:rsid w:val="00634B85"/>
    <w:pPr>
      <w:spacing w:before="240" w:after="210"/>
      <w:ind w:left="1247"/>
      <w:jc w:val="both"/>
    </w:pPr>
    <w:rPr>
      <w:rFonts w:cs="Arial"/>
      <w:color w:val="000000"/>
      <w:lang w:val="lv-LV"/>
    </w:rPr>
  </w:style>
  <w:style w:type="paragraph" w:customStyle="1" w:styleId="1TtuloCaptulo">
    <w:name w:val="1_TítuloCapítulo"/>
    <w:basedOn w:val="1TextoArtigo"/>
    <w:next w:val="1TextoArtigo"/>
    <w:qFormat/>
    <w:rsid w:val="00634B85"/>
    <w:pPr>
      <w:keepNext/>
      <w:spacing w:before="500" w:after="240" w:line="240" w:lineRule="auto"/>
      <w:ind w:firstLine="0"/>
      <w:jc w:val="left"/>
    </w:pPr>
    <w:rPr>
      <w:b/>
      <w:bCs/>
      <w:caps/>
      <w:sz w:val="28"/>
      <w:szCs w:val="24"/>
    </w:rPr>
  </w:style>
  <w:style w:type="paragraph" w:customStyle="1" w:styleId="1LegendaFigura">
    <w:name w:val="1_LegendaFigura"/>
    <w:basedOn w:val="Normal"/>
    <w:qFormat/>
    <w:rsid w:val="00634B85"/>
    <w:pPr>
      <w:spacing w:before="120" w:after="120"/>
      <w:ind w:left="1701"/>
      <w:jc w:val="center"/>
    </w:pPr>
    <w:rPr>
      <w:i/>
      <w:sz w:val="22"/>
      <w:lang w:val="lv-LV"/>
    </w:rPr>
  </w:style>
  <w:style w:type="paragraph" w:customStyle="1" w:styleId="1TtuloSeao">
    <w:name w:val="1_TítuloSeçao"/>
    <w:basedOn w:val="1TtuloCaptulo"/>
    <w:qFormat/>
    <w:rsid w:val="00634B85"/>
    <w:pPr>
      <w:spacing w:before="360"/>
      <w:ind w:firstLine="454"/>
    </w:pPr>
    <w:rPr>
      <w:caps w:val="0"/>
    </w:rPr>
  </w:style>
  <w:style w:type="paragraph" w:customStyle="1" w:styleId="1IdentRodape">
    <w:name w:val="1_IdentRodape"/>
    <w:basedOn w:val="Textodenotaderodap"/>
    <w:qFormat/>
    <w:rsid w:val="00634B85"/>
    <w:pPr>
      <w:ind w:right="340"/>
    </w:pPr>
  </w:style>
  <w:style w:type="character" w:customStyle="1" w:styleId="TextodenotaderodapChar">
    <w:name w:val="Texto de nota de rodapé Char"/>
    <w:basedOn w:val="Fontepargpadro"/>
    <w:link w:val="Textodenotaderodap"/>
    <w:uiPriority w:val="99"/>
    <w:semiHidden/>
    <w:qFormat/>
    <w:rsid w:val="00634B85"/>
    <w:rPr>
      <w:rFonts w:ascii="Calibri" w:eastAsia="MS Mincho" w:hAnsi="Calibri" w:cs="Times New Roman"/>
      <w:sz w:val="20"/>
      <w:szCs w:val="20"/>
      <w:lang w:eastAsia="ja-JP"/>
    </w:rPr>
  </w:style>
  <w:style w:type="character" w:customStyle="1" w:styleId="CabealhoChar">
    <w:name w:val="Cabeçalho Char"/>
    <w:basedOn w:val="Fontepargpadro"/>
    <w:link w:val="Cabealho"/>
    <w:uiPriority w:val="99"/>
    <w:qFormat/>
    <w:rsid w:val="00634B85"/>
    <w:rPr>
      <w:rFonts w:ascii="Calibri" w:eastAsia="MS Mincho" w:hAnsi="Calibri" w:cs="Times New Roman"/>
      <w:sz w:val="20"/>
      <w:szCs w:val="20"/>
      <w:lang w:eastAsia="ja-JP"/>
    </w:rPr>
  </w:style>
  <w:style w:type="character" w:customStyle="1" w:styleId="RodapChar">
    <w:name w:val="Rodapé Char"/>
    <w:basedOn w:val="Fontepargpadro"/>
    <w:link w:val="Rodap"/>
    <w:uiPriority w:val="99"/>
    <w:qFormat/>
    <w:rsid w:val="00634B85"/>
    <w:rPr>
      <w:rFonts w:ascii="Calibri" w:eastAsia="MS Mincho" w:hAnsi="Calibri" w:cs="Times New Roman"/>
      <w:sz w:val="20"/>
      <w:szCs w:val="20"/>
      <w:lang w:eastAsia="ja-JP"/>
    </w:rPr>
  </w:style>
  <w:style w:type="paragraph" w:customStyle="1" w:styleId="1LegendaTabela">
    <w:name w:val="1_LegendaTabela"/>
    <w:basedOn w:val="1LegendaFigura"/>
    <w:qFormat/>
    <w:rsid w:val="00634B85"/>
  </w:style>
  <w:style w:type="paragraph" w:customStyle="1" w:styleId="1TextoTabela">
    <w:name w:val="1_TextoTabela"/>
    <w:basedOn w:val="1TextoResumo"/>
    <w:qFormat/>
    <w:rsid w:val="00634B85"/>
    <w:pPr>
      <w:spacing w:before="0" w:after="0"/>
      <w:ind w:left="0"/>
      <w:jc w:val="left"/>
    </w:pPr>
  </w:style>
  <w:style w:type="paragraph" w:customStyle="1" w:styleId="1Referencias">
    <w:name w:val="1_Referencias"/>
    <w:basedOn w:val="1TextoArtigo"/>
    <w:qFormat/>
    <w:rsid w:val="00244C86"/>
    <w:pPr>
      <w:spacing w:after="240" w:line="240" w:lineRule="auto"/>
      <w:ind w:left="1928" w:hanging="227"/>
    </w:pPr>
    <w:rPr>
      <w:sz w:val="20"/>
    </w:rPr>
  </w:style>
  <w:style w:type="paragraph" w:customStyle="1" w:styleId="1NotaDeFim">
    <w:name w:val="1_NotaDeFim"/>
    <w:basedOn w:val="Normal"/>
    <w:link w:val="1NotaDeFimChar"/>
    <w:qFormat/>
    <w:rsid w:val="00634B85"/>
    <w:pPr>
      <w:spacing w:after="120"/>
      <w:ind w:left="2268"/>
      <w:jc w:val="left"/>
    </w:pPr>
    <w:rPr>
      <w:sz w:val="18"/>
    </w:rPr>
  </w:style>
  <w:style w:type="character" w:customStyle="1" w:styleId="1NotaDeFimChar">
    <w:name w:val="1_NotaDeFim Char"/>
    <w:link w:val="1NotaDeFim"/>
    <w:qFormat/>
    <w:rsid w:val="00634B85"/>
    <w:rPr>
      <w:rFonts w:ascii="Calibri" w:eastAsia="MS Mincho" w:hAnsi="Calibri" w:cs="Times New Roman"/>
      <w:sz w:val="18"/>
      <w:szCs w:val="20"/>
      <w:lang w:eastAsia="ja-JP"/>
    </w:rPr>
  </w:style>
  <w:style w:type="paragraph" w:styleId="Textodebalo">
    <w:name w:val="Balloon Text"/>
    <w:basedOn w:val="Normal"/>
    <w:link w:val="TextodebaloChar"/>
    <w:uiPriority w:val="99"/>
    <w:semiHidden/>
    <w:unhideWhenUsed/>
    <w:rsid w:val="005A0181"/>
    <w:rPr>
      <w:rFonts w:ascii="Tahoma" w:hAnsi="Tahoma" w:cs="Tahoma"/>
      <w:sz w:val="16"/>
      <w:szCs w:val="16"/>
    </w:rPr>
  </w:style>
  <w:style w:type="character" w:customStyle="1" w:styleId="TextodebaloChar">
    <w:name w:val="Texto de balão Char"/>
    <w:basedOn w:val="Fontepargpadro"/>
    <w:link w:val="Textodebalo"/>
    <w:uiPriority w:val="99"/>
    <w:semiHidden/>
    <w:rsid w:val="005A0181"/>
    <w:rPr>
      <w:rFonts w:ascii="Tahoma" w:hAnsi="Tahoma" w:cs="Tahoma"/>
      <w:sz w:val="16"/>
      <w:szCs w:val="16"/>
      <w:lang w:eastAsia="ja-JP"/>
    </w:rPr>
  </w:style>
  <w:style w:type="paragraph" w:styleId="Corpodetexto2">
    <w:name w:val="Body Text 2"/>
    <w:basedOn w:val="Normal"/>
    <w:link w:val="Corpodetexto2Char"/>
    <w:semiHidden/>
    <w:rsid w:val="009F476D"/>
    <w:pPr>
      <w:widowControl w:val="0"/>
      <w:tabs>
        <w:tab w:val="clear" w:pos="6096"/>
      </w:tabs>
      <w:suppressAutoHyphens/>
      <w:spacing w:after="200" w:line="276" w:lineRule="auto"/>
      <w:jc w:val="left"/>
    </w:pPr>
    <w:rPr>
      <w:rFonts w:asciiTheme="minorHAnsi" w:eastAsiaTheme="minorHAnsi" w:hAnsiTheme="minorHAnsi" w:cstheme="minorBidi"/>
      <w:sz w:val="22"/>
      <w:szCs w:val="22"/>
      <w:lang w:val="en-GB" w:eastAsia="en-US"/>
    </w:rPr>
  </w:style>
  <w:style w:type="character" w:customStyle="1" w:styleId="Corpodetexto2Char">
    <w:name w:val="Corpo de texto 2 Char"/>
    <w:basedOn w:val="Fontepargpadro"/>
    <w:link w:val="Corpodetexto2"/>
    <w:semiHidden/>
    <w:rsid w:val="009F476D"/>
    <w:rPr>
      <w:rFonts w:asciiTheme="minorHAnsi" w:eastAsiaTheme="minorHAnsi" w:hAnsiTheme="minorHAnsi" w:cstheme="minorBidi"/>
      <w:sz w:val="22"/>
      <w:szCs w:val="22"/>
      <w:lang w:val="en-GB" w:eastAsia="en-US"/>
    </w:rPr>
  </w:style>
  <w:style w:type="paragraph" w:customStyle="1" w:styleId="Paragraphafterheading">
    <w:name w:val="Paragraph after heading"/>
    <w:basedOn w:val="Normal"/>
    <w:next w:val="Normal"/>
    <w:rsid w:val="009F476D"/>
    <w:pPr>
      <w:tabs>
        <w:tab w:val="clear" w:pos="6096"/>
      </w:tabs>
      <w:spacing w:after="200" w:line="276" w:lineRule="auto"/>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7764/rdlc.17.3.517" TargetMode="External"/><Relationship Id="rId2" Type="http://schemas.openxmlformats.org/officeDocument/2006/relationships/customXml" Target="../customXml/item2.xml"/><Relationship Id="rId16" Type="http://schemas.openxmlformats.org/officeDocument/2006/relationships/hyperlink" Target="https://doi.org/10.4013/arq.2016.121.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doi.org/10.1590/s0102-33061997000200014" TargetMode="External"/><Relationship Id="rId10" Type="http://schemas.openxmlformats.org/officeDocument/2006/relationships/hyperlink" Target="https://revistas.fibbauru.br/vertic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FD3B32C-B73A-48A4-AF7D-0CB2DF5A14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1971</Words>
  <Characters>10646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Wilton Dias da Silva</dc:creator>
  <cp:lastModifiedBy>User</cp:lastModifiedBy>
  <cp:revision>4</cp:revision>
  <dcterms:created xsi:type="dcterms:W3CDTF">2022-04-19T18:51:00Z</dcterms:created>
  <dcterms:modified xsi:type="dcterms:W3CDTF">2026-03-18T17:33:00Z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1046-11.2.0.9747</vt:lpwstr>
  </property>
</Properties>
</file>